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8C9390" w14:textId="77777777" w:rsidR="00C53E84" w:rsidRDefault="0043519F">
      <w:pPr>
        <w:jc w:val="center"/>
        <w:rPr>
          <w:rFonts w:eastAsia="Century" w:cs="Century"/>
          <w:color w:val="0000FF"/>
        </w:rPr>
      </w:pPr>
      <w:r>
        <w:rPr>
          <w:b/>
          <w:color w:val="000000"/>
          <w:sz w:val="43"/>
          <w:szCs w:val="43"/>
        </w:rPr>
        <w:t>全国青年農業者会議</w:t>
      </w:r>
      <w:r>
        <w:rPr>
          <w:rFonts w:eastAsia="Century" w:cs="Century"/>
          <w:b/>
          <w:color w:val="000000"/>
          <w:sz w:val="43"/>
          <w:szCs w:val="43"/>
        </w:rPr>
        <w:t>2020</w:t>
      </w:r>
      <w:r>
        <w:rPr>
          <w:b/>
          <w:color w:val="000000"/>
          <w:sz w:val="43"/>
          <w:szCs w:val="43"/>
        </w:rPr>
        <w:t>実施細目</w:t>
      </w:r>
      <w:r>
        <w:rPr>
          <w:rFonts w:eastAsia="Century" w:cs="Century"/>
          <w:b/>
          <w:color w:val="000000"/>
          <w:sz w:val="43"/>
          <w:szCs w:val="43"/>
        </w:rPr>
        <w:t>（案）</w:t>
      </w:r>
    </w:p>
    <w:p w14:paraId="5F05CB8F" w14:textId="77777777" w:rsidR="00C53E84" w:rsidRDefault="00C53E84">
      <w:pPr>
        <w:jc w:val="center"/>
        <w:rPr>
          <w:rFonts w:eastAsia="Century" w:cs="Century"/>
        </w:rPr>
      </w:pPr>
    </w:p>
    <w:p w14:paraId="7C5F1B64" w14:textId="77777777" w:rsidR="00C53E84" w:rsidRDefault="00C53E84">
      <w:pPr>
        <w:rPr>
          <w:rFonts w:eastAsia="Century" w:cs="Century"/>
        </w:rPr>
      </w:pPr>
    </w:p>
    <w:p w14:paraId="67AAC17D" w14:textId="77777777" w:rsidR="00C53E84" w:rsidRDefault="0043519F">
      <w:pPr>
        <w:rPr>
          <w:rFonts w:ascii="ＭＳ ゴシック" w:eastAsia="ＭＳ ゴシック" w:hAnsi="ＭＳ ゴシック" w:cs="ＭＳ ゴシック"/>
        </w:rPr>
      </w:pPr>
      <w:r>
        <w:rPr>
          <w:rFonts w:ascii="ＭＳ ゴシック" w:eastAsia="ＭＳ ゴシック" w:hAnsi="ＭＳ ゴシック" w:cs="ＭＳ ゴシック"/>
        </w:rPr>
        <w:t xml:space="preserve">  </w:t>
      </w:r>
      <w:r>
        <w:rPr>
          <w:rFonts w:ascii="ＭＳ ゴシック" w:eastAsia="ＭＳ ゴシック" w:hAnsi="ＭＳ ゴシック" w:cs="ＭＳ ゴシック"/>
        </w:rPr>
        <w:t>１．参</w:t>
      </w:r>
      <w:r>
        <w:rPr>
          <w:rFonts w:ascii="ＭＳ ゴシック" w:eastAsia="ＭＳ ゴシック" w:hAnsi="ＭＳ ゴシック" w:cs="ＭＳ ゴシック"/>
        </w:rPr>
        <w:t xml:space="preserve">  </w:t>
      </w:r>
      <w:r>
        <w:rPr>
          <w:rFonts w:ascii="ＭＳ ゴシック" w:eastAsia="ＭＳ ゴシック" w:hAnsi="ＭＳ ゴシック" w:cs="ＭＳ ゴシック"/>
        </w:rPr>
        <w:t>加</w:t>
      </w:r>
      <w:r>
        <w:rPr>
          <w:rFonts w:ascii="ＭＳ ゴシック" w:eastAsia="ＭＳ ゴシック" w:hAnsi="ＭＳ ゴシック" w:cs="ＭＳ ゴシック"/>
        </w:rPr>
        <w:t xml:space="preserve">  </w:t>
      </w:r>
      <w:r>
        <w:rPr>
          <w:rFonts w:ascii="ＭＳ ゴシック" w:eastAsia="ＭＳ ゴシック" w:hAnsi="ＭＳ ゴシック" w:cs="ＭＳ ゴシック"/>
        </w:rPr>
        <w:t>者</w:t>
      </w:r>
    </w:p>
    <w:p w14:paraId="1CCDC37C" w14:textId="77777777" w:rsidR="00C53E84" w:rsidRDefault="0043519F">
      <w:pPr>
        <w:rPr>
          <w:rFonts w:eastAsia="Century" w:cs="Century"/>
        </w:rPr>
      </w:pPr>
      <w:r>
        <w:t xml:space="preserve">    </w:t>
      </w:r>
      <w:r>
        <w:t>参加者の選定にあたっては、次の点に留意する。</w:t>
      </w:r>
    </w:p>
    <w:p w14:paraId="1CD1352E" w14:textId="77777777" w:rsidR="00C53E84" w:rsidRDefault="0043519F">
      <w:pPr>
        <w:ind w:left="898" w:hanging="896"/>
        <w:rPr>
          <w:rFonts w:eastAsia="Century" w:cs="Century"/>
        </w:rPr>
      </w:pPr>
      <w:r>
        <w:t xml:space="preserve">      </w:t>
      </w:r>
      <w:r>
        <w:t>ア．青年農業者は、</w:t>
      </w:r>
    </w:p>
    <w:p w14:paraId="20F1E3FB" w14:textId="77777777" w:rsidR="00C53E84" w:rsidRDefault="0043519F">
      <w:pPr>
        <w:ind w:left="898" w:hanging="896"/>
        <w:rPr>
          <w:rFonts w:eastAsia="Century" w:cs="Century"/>
        </w:rPr>
      </w:pPr>
      <w:r>
        <w:t xml:space="preserve">　　　　ア）４</w:t>
      </w:r>
      <w:r>
        <w:t>H</w:t>
      </w:r>
      <w:r>
        <w:t>クラブ活動に参加し、積極的に農業及び農村生活環境の改善等に取り組んでいる意欲あふれる青年農業者とする。</w:t>
      </w:r>
    </w:p>
    <w:p w14:paraId="7AC3C57C" w14:textId="77777777" w:rsidR="00C53E84" w:rsidRDefault="0043519F">
      <w:pPr>
        <w:ind w:left="900"/>
        <w:rPr>
          <w:rFonts w:eastAsia="Century" w:cs="Century"/>
        </w:rPr>
      </w:pPr>
      <w:r>
        <w:t>イ）Ｕ・Ｉターン就農者については、今後４</w:t>
      </w:r>
      <w:r>
        <w:t>H</w:t>
      </w:r>
      <w:r>
        <w:t>クラブ活動に参加が見込まれる者とする。</w:t>
      </w:r>
    </w:p>
    <w:p w14:paraId="437C13D1" w14:textId="77777777" w:rsidR="00C53E84" w:rsidRDefault="0043519F">
      <w:pPr>
        <w:ind w:left="898" w:hanging="896"/>
        <w:rPr>
          <w:rFonts w:eastAsia="Century" w:cs="Century"/>
        </w:rPr>
      </w:pPr>
      <w:r>
        <w:t xml:space="preserve">      </w:t>
      </w:r>
      <w:r>
        <w:t>イ．担当者及び普及指導員は、都道府県または市町村において農村青少年の育成指導業務に携わっている担当者及び普及指導員とする。</w:t>
      </w:r>
    </w:p>
    <w:p w14:paraId="0A1116D1" w14:textId="77777777" w:rsidR="00C53E84" w:rsidRDefault="0043519F">
      <w:pPr>
        <w:ind w:left="898" w:hanging="896"/>
        <w:rPr>
          <w:rFonts w:eastAsia="Century" w:cs="Century"/>
        </w:rPr>
      </w:pPr>
      <w:r>
        <w:t xml:space="preserve">　　　　その他、学生・社会人、一般消費者、一般企業の参加も受け付ける。</w:t>
      </w:r>
    </w:p>
    <w:p w14:paraId="4CA4F3E4" w14:textId="77777777" w:rsidR="00C53E84" w:rsidRDefault="00C53E84">
      <w:pPr>
        <w:spacing w:line="280" w:lineRule="auto"/>
        <w:rPr>
          <w:rFonts w:eastAsia="Century" w:cs="Century"/>
        </w:rPr>
      </w:pPr>
    </w:p>
    <w:p w14:paraId="6F2D52DC" w14:textId="77777777" w:rsidR="00C53E84" w:rsidRDefault="0043519F">
      <w:pPr>
        <w:rPr>
          <w:rFonts w:eastAsia="Century" w:cs="Century"/>
        </w:rPr>
      </w:pPr>
      <w:r>
        <w:rPr>
          <w:rFonts w:ascii="ＭＳ ゴシック" w:eastAsia="ＭＳ ゴシック" w:hAnsi="ＭＳ ゴシック" w:cs="ＭＳ ゴシック"/>
        </w:rPr>
        <w:t xml:space="preserve">  </w:t>
      </w:r>
      <w:r>
        <w:rPr>
          <w:rFonts w:ascii="ＭＳ ゴシック" w:eastAsia="ＭＳ ゴシック" w:hAnsi="ＭＳ ゴシック" w:cs="ＭＳ ゴシック"/>
        </w:rPr>
        <w:t>２．</w:t>
      </w:r>
      <w:r>
        <w:rPr>
          <w:rFonts w:ascii="ＭＳ ゴシック" w:eastAsia="ＭＳ ゴシック" w:hAnsi="ＭＳ ゴシック" w:cs="ＭＳ ゴシック"/>
        </w:rPr>
        <w:t>大会参加方法</w:t>
      </w:r>
    </w:p>
    <w:p w14:paraId="38D0A461" w14:textId="7BE85B12" w:rsidR="00C53E84" w:rsidRDefault="0043519F">
      <w:pPr>
        <w:rPr>
          <w:rFonts w:eastAsia="Century" w:cs="Century"/>
        </w:rPr>
      </w:pPr>
      <w:r>
        <w:rPr>
          <w:rFonts w:eastAsia="Century" w:cs="Century"/>
        </w:rPr>
        <w:t>参加者は、全協のホームページに掲載されているグーグルフォーム</w:t>
      </w:r>
      <w:r>
        <w:t>(</w:t>
      </w:r>
      <w:proofErr w:type="spellStart"/>
      <w:r>
        <w:t>Peatix</w:t>
      </w:r>
      <w:proofErr w:type="spellEnd"/>
      <w:r>
        <w:t>)</w:t>
      </w:r>
      <w:r>
        <w:rPr>
          <w:rFonts w:eastAsia="Century" w:cs="Century"/>
        </w:rPr>
        <w:t>から、大会企画への参加</w:t>
      </w:r>
      <w:r>
        <w:rPr>
          <w:rFonts w:eastAsia="Century" w:cs="Century"/>
        </w:rPr>
        <w:t>希望を含め、令和</w:t>
      </w:r>
      <w:r>
        <w:rPr>
          <w:rFonts w:eastAsia="Century" w:cs="Century"/>
        </w:rPr>
        <w:t>3</w:t>
      </w:r>
      <w:r>
        <w:rPr>
          <w:rFonts w:eastAsia="Century" w:cs="Century"/>
        </w:rPr>
        <w:t>年</w:t>
      </w:r>
      <w:r>
        <w:rPr>
          <w:rFonts w:eastAsia="Century" w:cs="Century"/>
        </w:rPr>
        <w:t>1</w:t>
      </w:r>
      <w:r>
        <w:rPr>
          <w:rFonts w:eastAsia="Century" w:cs="Century"/>
        </w:rPr>
        <w:t>月</w:t>
      </w:r>
      <w:r>
        <w:rPr>
          <w:rFonts w:eastAsia="Century" w:cs="Century"/>
        </w:rPr>
        <w:t>29</w:t>
      </w:r>
      <w:r>
        <w:rPr>
          <w:rFonts w:eastAsia="Century" w:cs="Century"/>
        </w:rPr>
        <w:t>日</w:t>
      </w:r>
      <w:r>
        <w:rPr>
          <w:rFonts w:eastAsia="Century" w:cs="Century"/>
        </w:rPr>
        <w:t>(</w:t>
      </w:r>
      <w:r>
        <w:rPr>
          <w:rFonts w:eastAsia="Century" w:cs="Century"/>
        </w:rPr>
        <w:t>仮</w:t>
      </w:r>
      <w:r>
        <w:rPr>
          <w:rFonts w:eastAsia="Century" w:cs="Century"/>
        </w:rPr>
        <w:t>)</w:t>
      </w:r>
      <w:r>
        <w:rPr>
          <w:rFonts w:eastAsia="Century" w:cs="Century"/>
        </w:rPr>
        <w:t>までに回答する。</w:t>
      </w:r>
    </w:p>
    <w:p w14:paraId="373EEACA" w14:textId="7EF92115" w:rsidR="00C53E84" w:rsidRDefault="0043519F">
      <w:pPr>
        <w:ind w:left="674" w:hanging="672"/>
        <w:rPr>
          <w:rFonts w:eastAsia="Century" w:cs="Century"/>
        </w:rPr>
      </w:pPr>
      <w:r>
        <w:rPr>
          <w:rFonts w:eastAsia="Century" w:cs="Century"/>
        </w:rPr>
        <w:t>大会の約一週間前にフォーム内で回答したメールアドレス宛にオンライン中継の</w:t>
      </w:r>
      <w:r>
        <w:rPr>
          <w:rFonts w:eastAsia="Century" w:cs="Century"/>
        </w:rPr>
        <w:t>URL(zoom)</w:t>
      </w:r>
      <w:r>
        <w:rPr>
          <w:rFonts w:eastAsia="Century" w:cs="Century"/>
        </w:rPr>
        <w:t>を送信する。</w:t>
      </w:r>
    </w:p>
    <w:p w14:paraId="03C22127" w14:textId="77777777" w:rsidR="00C53E84" w:rsidRDefault="0043519F">
      <w:pPr>
        <w:rPr>
          <w:rFonts w:eastAsia="Century" w:cs="Century"/>
        </w:rPr>
      </w:pPr>
      <w:r>
        <w:rPr>
          <w:rFonts w:eastAsia="Century" w:cs="Century"/>
        </w:rPr>
        <w:t>記載のメールアドレスは</w:t>
      </w:r>
      <w:r>
        <w:rPr>
          <w:rFonts w:eastAsia="Century" w:cs="Century"/>
        </w:rPr>
        <w:t>[zenkyo4h@gmail.com]</w:t>
      </w:r>
      <w:r>
        <w:rPr>
          <w:rFonts w:eastAsia="Century" w:cs="Century"/>
        </w:rPr>
        <w:t>及び</w:t>
      </w:r>
      <w:r>
        <w:rPr>
          <w:rFonts w:eastAsia="Century" w:cs="Century"/>
        </w:rPr>
        <w:t>[4hkikaku@gmail.com]</w:t>
      </w:r>
      <w:r>
        <w:rPr>
          <w:rFonts w:eastAsia="Century" w:cs="Century"/>
        </w:rPr>
        <w:t>からのメールを受信できる設定にしてください。</w:t>
      </w:r>
    </w:p>
    <w:p w14:paraId="497E7982" w14:textId="77777777" w:rsidR="00C53E84" w:rsidRDefault="00C53E84">
      <w:pPr>
        <w:spacing w:line="280" w:lineRule="auto"/>
        <w:rPr>
          <w:rFonts w:eastAsia="Century" w:cs="Century"/>
        </w:rPr>
      </w:pPr>
    </w:p>
    <w:p w14:paraId="14084DBD" w14:textId="77777777" w:rsidR="00C53E84" w:rsidRDefault="0043519F">
      <w:pPr>
        <w:rPr>
          <w:rFonts w:ascii="ＭＳ ゴシック" w:eastAsia="ＭＳ ゴシック" w:hAnsi="ＭＳ ゴシック" w:cs="ＭＳ ゴシック"/>
        </w:rPr>
      </w:pPr>
      <w:r>
        <w:rPr>
          <w:rFonts w:ascii="ＭＳ ゴシック" w:eastAsia="ＭＳ ゴシック" w:hAnsi="ＭＳ ゴシック" w:cs="ＭＳ ゴシック"/>
        </w:rPr>
        <w:t xml:space="preserve">  </w:t>
      </w:r>
      <w:r>
        <w:rPr>
          <w:rFonts w:ascii="ＭＳ ゴシック" w:eastAsia="ＭＳ ゴシック" w:hAnsi="ＭＳ ゴシック" w:cs="ＭＳ ゴシック"/>
        </w:rPr>
        <w:t>３．会議課題</w:t>
      </w:r>
    </w:p>
    <w:p w14:paraId="1D9B1983" w14:textId="77777777" w:rsidR="00C53E84" w:rsidRDefault="0043519F">
      <w:pPr>
        <w:rPr>
          <w:rFonts w:eastAsia="Century" w:cs="Century"/>
        </w:rPr>
      </w:pPr>
      <w:r>
        <w:t xml:space="preserve"> (1) </w:t>
      </w:r>
      <w:r>
        <w:t>「</w:t>
      </w:r>
      <w:r>
        <w:rPr>
          <w:color w:val="000000"/>
        </w:rPr>
        <w:t>創造〜未来は想像を超えてくる〜</w:t>
      </w:r>
      <w:r>
        <w:t>」がテーマ。</w:t>
      </w:r>
    </w:p>
    <w:p w14:paraId="622E85DD" w14:textId="77777777" w:rsidR="00C53E84" w:rsidRDefault="0043519F">
      <w:pPr>
        <w:jc w:val="left"/>
        <w:rPr>
          <w:rFonts w:eastAsia="Century" w:cs="Century"/>
        </w:rPr>
      </w:pPr>
      <w:r>
        <w:t xml:space="preserve">　</w:t>
      </w:r>
      <w:r>
        <w:rPr>
          <w:color w:val="000000"/>
        </w:rPr>
        <w:t>われわれの世界は今、変革の中にある。新型コロナウイルスによって様々な業種に多大な影響を及ぼし、それはわれわれが勤しむ農業も例外ではない。誰もが予測できない状況の中、対策と対応を迫られ、経営に影を落とした。この４</w:t>
      </w:r>
      <w:r>
        <w:rPr>
          <w:color w:val="000000"/>
        </w:rPr>
        <w:t>H</w:t>
      </w:r>
      <w:r>
        <w:rPr>
          <w:color w:val="000000"/>
        </w:rPr>
        <w:t>クラブにおいても初となる全国青年農業者会議を中止する事態となった。しかしこれは新たな道を考え</w:t>
      </w:r>
      <w:r>
        <w:rPr>
          <w:color w:val="000000"/>
        </w:rPr>
        <w:t>る好機とも捉えられる。本会議もオンライン開催という道を創り、皆と取り組み考える新しい未来を、共に歩んでいきたいと考えています。</w:t>
      </w:r>
    </w:p>
    <w:p w14:paraId="2DD24FDF" w14:textId="77777777" w:rsidR="00C53E84" w:rsidRDefault="00C53E84">
      <w:pPr>
        <w:jc w:val="left"/>
        <w:rPr>
          <w:rFonts w:eastAsia="Century" w:cs="Century"/>
        </w:rPr>
      </w:pPr>
    </w:p>
    <w:p w14:paraId="784ED6A8" w14:textId="77777777" w:rsidR="00C53E84" w:rsidRPr="00E309FD" w:rsidRDefault="0043519F">
      <w:pPr>
        <w:jc w:val="left"/>
        <w:rPr>
          <w:rFonts w:ascii="ＭＳ 明朝" w:hAnsi="ＭＳ 明朝" w:cs="ＭＳ 明朝"/>
          <w:bCs/>
        </w:rPr>
      </w:pPr>
      <w:r w:rsidRPr="00E309FD">
        <w:rPr>
          <w:bCs/>
        </w:rPr>
        <w:t xml:space="preserve"> </w:t>
      </w:r>
      <w:r w:rsidRPr="00E309FD">
        <w:rPr>
          <w:rFonts w:ascii="ＭＳ 明朝" w:hAnsi="ＭＳ 明朝" w:cs="ＭＳ 明朝"/>
          <w:bCs/>
        </w:rPr>
        <w:t>４．プロジェクト発表</w:t>
      </w:r>
    </w:p>
    <w:p w14:paraId="038DD12A" w14:textId="77777777" w:rsidR="00C53E84" w:rsidRDefault="0043519F">
      <w:pPr>
        <w:jc w:val="left"/>
        <w:rPr>
          <w:rFonts w:ascii="ＭＳ 明朝" w:hAnsi="ＭＳ 明朝" w:cs="ＭＳ 明朝" w:hint="eastAsia"/>
          <w:b/>
        </w:rPr>
      </w:pPr>
      <w:r>
        <w:rPr>
          <w:rFonts w:ascii="ＭＳ 明朝" w:hAnsi="ＭＳ 明朝" w:cs="ＭＳ 明朝"/>
          <w:b/>
        </w:rPr>
        <w:t>本大会はオンライン開催のため、発表者は発表動画を作成してください。</w:t>
      </w:r>
      <w:r>
        <w:rPr>
          <w:rFonts w:ascii="ＭＳ 明朝" w:hAnsi="ＭＳ 明朝" w:cs="ＭＳ 明朝"/>
          <w:b/>
        </w:rPr>
        <w:t>ZOOM</w:t>
      </w:r>
      <w:r>
        <w:rPr>
          <w:rFonts w:ascii="ＭＳ 明朝" w:hAnsi="ＭＳ 明朝" w:cs="ＭＳ 明朝"/>
          <w:b/>
        </w:rPr>
        <w:t>を起用し、画面の録画機能を用いて発表の撮影を行ってください。画面録画機能の利用時に自身の画面が右上に表示され</w:t>
      </w:r>
      <w:r>
        <w:rPr>
          <w:rFonts w:ascii="ＭＳ 明朝" w:hAnsi="ＭＳ 明朝" w:cs="ＭＳ 明朝"/>
          <w:b/>
        </w:rPr>
        <w:t>る</w:t>
      </w:r>
      <w:r>
        <w:rPr>
          <w:rFonts w:ascii="ＭＳ 明朝" w:hAnsi="ＭＳ 明朝" w:cs="ＭＳ 明朝"/>
          <w:b/>
        </w:rPr>
        <w:t>ので発表内容を隠さないよう注意をしてください。</w:t>
      </w:r>
      <w:r>
        <w:rPr>
          <w:rFonts w:ascii="ＭＳ 明朝" w:hAnsi="ＭＳ 明朝" w:cs="ＭＳ 明朝"/>
          <w:b/>
        </w:rPr>
        <w:t>撮影の手順</w:t>
      </w:r>
      <w:r>
        <w:rPr>
          <w:rFonts w:ascii="ＭＳ 明朝" w:hAnsi="ＭＳ 明朝" w:cs="ＭＳ 明朝"/>
          <w:b/>
        </w:rPr>
        <w:t>は、「動画撮影マニュアル」を参照してください。</w:t>
      </w:r>
    </w:p>
    <w:p w14:paraId="729DDB8C" w14:textId="77777777" w:rsidR="00C53E84" w:rsidRDefault="0043519F">
      <w:pPr>
        <w:numPr>
          <w:ilvl w:val="0"/>
          <w:numId w:val="1"/>
        </w:numPr>
        <w:jc w:val="left"/>
        <w:rPr>
          <w:rFonts w:eastAsia="Century" w:cs="Century"/>
        </w:rPr>
      </w:pPr>
      <w:r>
        <w:t>青年農業者が以下の表にあるように、「園芸・特産作物」「土地利用型作物」「畜産経営」「地域活動」の</w:t>
      </w:r>
      <w:r>
        <w:t>4</w:t>
      </w:r>
      <w:r>
        <w:t>部門に分かれて活動の成果を発表する。</w:t>
      </w:r>
      <w:r>
        <w:t> </w:t>
      </w:r>
      <w:r>
        <w:t>なお、発表部門の決定については、取組んだ者の意向を優先し、出場部門を決めることが望ましく</w:t>
      </w:r>
      <w:r>
        <w:t>、その際の判断材料として、下記の部門分け表を参考にしてもよい。</w:t>
      </w:r>
    </w:p>
    <w:tbl>
      <w:tblPr>
        <w:tblStyle w:val="af"/>
        <w:tblW w:w="72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5778"/>
      </w:tblGrid>
      <w:tr w:rsidR="00C53E84" w14:paraId="4703CA37" w14:textId="77777777">
        <w:trPr>
          <w:trHeight w:val="391"/>
        </w:trPr>
        <w:tc>
          <w:tcPr>
            <w:tcW w:w="1470" w:type="dxa"/>
            <w:tcBorders>
              <w:top w:val="single" w:sz="12" w:space="0" w:color="000000"/>
              <w:left w:val="single" w:sz="12" w:space="0" w:color="000000"/>
              <w:bottom w:val="nil"/>
              <w:right w:val="single" w:sz="12" w:space="0" w:color="000000"/>
            </w:tcBorders>
            <w:vAlign w:val="center"/>
          </w:tcPr>
          <w:p w14:paraId="2CFC78E8" w14:textId="77777777" w:rsidR="00C53E84" w:rsidRDefault="0043519F">
            <w:pPr>
              <w:jc w:val="center"/>
              <w:rPr>
                <w:rFonts w:ascii="ＭＳ 明朝" w:hAnsi="ＭＳ 明朝" w:cs="ＭＳ 明朝"/>
                <w:sz w:val="24"/>
                <w:szCs w:val="24"/>
              </w:rPr>
            </w:pPr>
            <w:r>
              <w:rPr>
                <w:rFonts w:ascii="ＭＳ 明朝" w:hAnsi="ＭＳ 明朝" w:cs="ＭＳ 明朝"/>
              </w:rPr>
              <w:t>部　門　名</w:t>
            </w:r>
          </w:p>
        </w:tc>
        <w:tc>
          <w:tcPr>
            <w:tcW w:w="5778" w:type="dxa"/>
            <w:tcBorders>
              <w:top w:val="single" w:sz="12" w:space="0" w:color="000000"/>
              <w:left w:val="single" w:sz="12" w:space="0" w:color="000000"/>
              <w:bottom w:val="nil"/>
              <w:right w:val="single" w:sz="12" w:space="0" w:color="000000"/>
            </w:tcBorders>
            <w:vAlign w:val="center"/>
          </w:tcPr>
          <w:p w14:paraId="6CB7173F" w14:textId="77777777" w:rsidR="00C53E84" w:rsidRDefault="0043519F">
            <w:pPr>
              <w:jc w:val="center"/>
              <w:rPr>
                <w:rFonts w:ascii="ＭＳ 明朝" w:hAnsi="ＭＳ 明朝" w:cs="ＭＳ 明朝"/>
                <w:sz w:val="24"/>
                <w:szCs w:val="24"/>
              </w:rPr>
            </w:pPr>
            <w:r>
              <w:rPr>
                <w:rFonts w:ascii="ＭＳ 明朝" w:hAnsi="ＭＳ 明朝" w:cs="ＭＳ 明朝"/>
              </w:rPr>
              <w:t>発　　　表　　　の　　　概　　　要</w:t>
            </w:r>
          </w:p>
        </w:tc>
      </w:tr>
      <w:tr w:rsidR="00C53E84" w14:paraId="38D48666" w14:textId="77777777">
        <w:trPr>
          <w:trHeight w:val="917"/>
        </w:trPr>
        <w:tc>
          <w:tcPr>
            <w:tcW w:w="1470" w:type="dxa"/>
            <w:tcBorders>
              <w:top w:val="single" w:sz="12" w:space="0" w:color="000000"/>
              <w:left w:val="single" w:sz="12" w:space="0" w:color="000000"/>
              <w:bottom w:val="single" w:sz="12" w:space="0" w:color="000000"/>
              <w:right w:val="single" w:sz="12" w:space="0" w:color="000000"/>
            </w:tcBorders>
            <w:vAlign w:val="center"/>
          </w:tcPr>
          <w:p w14:paraId="77718368" w14:textId="77777777" w:rsidR="00C53E84" w:rsidRDefault="0043519F">
            <w:pPr>
              <w:jc w:val="center"/>
              <w:rPr>
                <w:rFonts w:ascii="ＭＳ 明朝" w:hAnsi="ＭＳ 明朝" w:cs="ＭＳ 明朝"/>
                <w:sz w:val="24"/>
                <w:szCs w:val="24"/>
              </w:rPr>
            </w:pPr>
            <w:r>
              <w:rPr>
                <w:rFonts w:ascii="ＭＳ 明朝" w:hAnsi="ＭＳ 明朝" w:cs="ＭＳ 明朝"/>
                <w:sz w:val="20"/>
                <w:szCs w:val="20"/>
              </w:rPr>
              <w:t>園芸・特産作物</w:t>
            </w:r>
          </w:p>
        </w:tc>
        <w:tc>
          <w:tcPr>
            <w:tcW w:w="5778" w:type="dxa"/>
            <w:tcBorders>
              <w:top w:val="single" w:sz="12" w:space="0" w:color="000000"/>
              <w:left w:val="single" w:sz="12" w:space="0" w:color="000000"/>
              <w:bottom w:val="single" w:sz="12" w:space="0" w:color="000000"/>
              <w:right w:val="single" w:sz="12" w:space="0" w:color="000000"/>
            </w:tcBorders>
            <w:vAlign w:val="center"/>
          </w:tcPr>
          <w:p w14:paraId="58CB2E68" w14:textId="77777777" w:rsidR="00C53E84" w:rsidRDefault="0043519F">
            <w:pPr>
              <w:jc w:val="left"/>
              <w:rPr>
                <w:rFonts w:ascii="ＭＳ 明朝" w:hAnsi="ＭＳ 明朝" w:cs="ＭＳ 明朝"/>
              </w:rPr>
            </w:pPr>
            <w:r>
              <w:rPr>
                <w:rFonts w:ascii="ＭＳ 明朝" w:hAnsi="ＭＳ 明朝" w:cs="ＭＳ 明朝"/>
              </w:rPr>
              <w:t>プロジェクトの視点が、飼料作物を除く作物生産の技術又は経営改善を中心とした取り組みであること</w:t>
            </w:r>
          </w:p>
          <w:p w14:paraId="05C02EEA" w14:textId="77777777" w:rsidR="00C53E84" w:rsidRDefault="0043519F">
            <w:pPr>
              <w:jc w:val="left"/>
              <w:rPr>
                <w:rFonts w:ascii="ＭＳ 明朝" w:hAnsi="ＭＳ 明朝" w:cs="ＭＳ 明朝"/>
                <w:sz w:val="24"/>
                <w:szCs w:val="24"/>
              </w:rPr>
            </w:pPr>
            <w:r>
              <w:rPr>
                <w:rFonts w:ascii="ＭＳ 明朝" w:hAnsi="ＭＳ 明朝" w:cs="ＭＳ 明朝"/>
              </w:rPr>
              <w:t>（野菜全般、果樹全般、花き全般、特産作物（お茶、タバコ</w:t>
            </w:r>
            <w:r>
              <w:rPr>
                <w:rFonts w:ascii="ＭＳ 明朝" w:hAnsi="ＭＳ 明朝" w:cs="ＭＳ 明朝"/>
                <w:u w:val="single"/>
              </w:rPr>
              <w:t>、薬用作物</w:t>
            </w:r>
            <w:r>
              <w:rPr>
                <w:rFonts w:ascii="ＭＳ 明朝" w:hAnsi="ＭＳ 明朝" w:cs="ＭＳ 明朝"/>
              </w:rPr>
              <w:t>等）</w:t>
            </w:r>
          </w:p>
        </w:tc>
      </w:tr>
      <w:tr w:rsidR="00C53E84" w14:paraId="429E5043" w14:textId="77777777">
        <w:trPr>
          <w:trHeight w:val="881"/>
        </w:trPr>
        <w:tc>
          <w:tcPr>
            <w:tcW w:w="1470" w:type="dxa"/>
            <w:tcBorders>
              <w:top w:val="single" w:sz="12" w:space="0" w:color="000000"/>
              <w:left w:val="single" w:sz="12" w:space="0" w:color="000000"/>
              <w:bottom w:val="nil"/>
              <w:right w:val="single" w:sz="12" w:space="0" w:color="000000"/>
            </w:tcBorders>
            <w:vAlign w:val="center"/>
          </w:tcPr>
          <w:p w14:paraId="4C34C428" w14:textId="77777777" w:rsidR="00C53E84" w:rsidRDefault="0043519F">
            <w:pPr>
              <w:jc w:val="center"/>
              <w:rPr>
                <w:rFonts w:ascii="ＭＳ 明朝" w:hAnsi="ＭＳ 明朝" w:cs="ＭＳ 明朝"/>
                <w:sz w:val="20"/>
                <w:szCs w:val="20"/>
              </w:rPr>
            </w:pPr>
            <w:r>
              <w:rPr>
                <w:rFonts w:ascii="ＭＳ 明朝" w:hAnsi="ＭＳ 明朝" w:cs="ＭＳ 明朝"/>
                <w:sz w:val="20"/>
                <w:szCs w:val="20"/>
              </w:rPr>
              <w:t>土地利用型作物</w:t>
            </w:r>
          </w:p>
        </w:tc>
        <w:tc>
          <w:tcPr>
            <w:tcW w:w="5778" w:type="dxa"/>
            <w:tcBorders>
              <w:top w:val="single" w:sz="12" w:space="0" w:color="000000"/>
              <w:left w:val="single" w:sz="12" w:space="0" w:color="000000"/>
              <w:bottom w:val="nil"/>
              <w:right w:val="single" w:sz="12" w:space="0" w:color="000000"/>
            </w:tcBorders>
            <w:vAlign w:val="center"/>
          </w:tcPr>
          <w:p w14:paraId="1F5608DA" w14:textId="77777777" w:rsidR="00C53E84" w:rsidRDefault="0043519F">
            <w:pPr>
              <w:jc w:val="left"/>
              <w:rPr>
                <w:rFonts w:ascii="ＭＳ 明朝" w:hAnsi="ＭＳ 明朝" w:cs="ＭＳ 明朝"/>
                <w:sz w:val="24"/>
                <w:szCs w:val="24"/>
              </w:rPr>
            </w:pPr>
            <w:r>
              <w:rPr>
                <w:rFonts w:ascii="ＭＳ 明朝" w:hAnsi="ＭＳ 明朝" w:cs="ＭＳ 明朝"/>
              </w:rPr>
              <w:t>プロジェクトの視点が、飼料作物を除く作物生産の技術又は経営改善を中心とした取り組みであること（水稲、麦、大豆　、てん菜、加工用甘藷、加工用馬鈴薯、そば、なたね等）</w:t>
            </w:r>
          </w:p>
        </w:tc>
      </w:tr>
      <w:tr w:rsidR="00C53E84" w14:paraId="406716EA" w14:textId="77777777">
        <w:trPr>
          <w:trHeight w:val="663"/>
        </w:trPr>
        <w:tc>
          <w:tcPr>
            <w:tcW w:w="1470" w:type="dxa"/>
            <w:tcBorders>
              <w:top w:val="single" w:sz="12" w:space="0" w:color="000000"/>
              <w:left w:val="single" w:sz="12" w:space="0" w:color="000000"/>
              <w:bottom w:val="single" w:sz="12" w:space="0" w:color="000000"/>
              <w:right w:val="single" w:sz="12" w:space="0" w:color="000000"/>
            </w:tcBorders>
            <w:vAlign w:val="center"/>
          </w:tcPr>
          <w:p w14:paraId="4E79F59A" w14:textId="77777777" w:rsidR="00C53E84" w:rsidRDefault="0043519F">
            <w:pPr>
              <w:jc w:val="center"/>
              <w:rPr>
                <w:rFonts w:ascii="ＭＳ 明朝" w:hAnsi="ＭＳ 明朝" w:cs="ＭＳ 明朝"/>
                <w:sz w:val="20"/>
                <w:szCs w:val="20"/>
              </w:rPr>
            </w:pPr>
            <w:r>
              <w:rPr>
                <w:rFonts w:ascii="ＭＳ 明朝" w:hAnsi="ＭＳ 明朝" w:cs="ＭＳ 明朝"/>
                <w:sz w:val="20"/>
                <w:szCs w:val="20"/>
              </w:rPr>
              <w:lastRenderedPageBreak/>
              <w:t>畜</w:t>
            </w:r>
            <w:r>
              <w:rPr>
                <w:rFonts w:ascii="ＭＳ 明朝" w:hAnsi="ＭＳ 明朝" w:cs="ＭＳ 明朝"/>
                <w:sz w:val="20"/>
                <w:szCs w:val="20"/>
              </w:rPr>
              <w:t xml:space="preserve"> </w:t>
            </w:r>
            <w:r>
              <w:rPr>
                <w:rFonts w:ascii="ＭＳ 明朝" w:hAnsi="ＭＳ 明朝" w:cs="ＭＳ 明朝"/>
                <w:sz w:val="20"/>
                <w:szCs w:val="20"/>
              </w:rPr>
              <w:t>産</w:t>
            </w:r>
            <w:r>
              <w:rPr>
                <w:rFonts w:ascii="ＭＳ 明朝" w:hAnsi="ＭＳ 明朝" w:cs="ＭＳ 明朝"/>
                <w:sz w:val="20"/>
                <w:szCs w:val="20"/>
              </w:rPr>
              <w:t xml:space="preserve"> </w:t>
            </w:r>
            <w:r>
              <w:rPr>
                <w:rFonts w:ascii="ＭＳ 明朝" w:hAnsi="ＭＳ 明朝" w:cs="ＭＳ 明朝"/>
                <w:sz w:val="20"/>
                <w:szCs w:val="20"/>
              </w:rPr>
              <w:t>経</w:t>
            </w:r>
            <w:r>
              <w:rPr>
                <w:rFonts w:ascii="ＭＳ 明朝" w:hAnsi="ＭＳ 明朝" w:cs="ＭＳ 明朝"/>
                <w:sz w:val="20"/>
                <w:szCs w:val="20"/>
              </w:rPr>
              <w:t xml:space="preserve"> </w:t>
            </w:r>
            <w:r>
              <w:rPr>
                <w:rFonts w:ascii="ＭＳ 明朝" w:hAnsi="ＭＳ 明朝" w:cs="ＭＳ 明朝"/>
                <w:sz w:val="20"/>
                <w:szCs w:val="20"/>
              </w:rPr>
              <w:t>営</w:t>
            </w:r>
          </w:p>
        </w:tc>
        <w:tc>
          <w:tcPr>
            <w:tcW w:w="5778" w:type="dxa"/>
            <w:tcBorders>
              <w:top w:val="single" w:sz="12" w:space="0" w:color="000000"/>
              <w:left w:val="single" w:sz="12" w:space="0" w:color="000000"/>
              <w:bottom w:val="single" w:sz="12" w:space="0" w:color="000000"/>
              <w:right w:val="single" w:sz="12" w:space="0" w:color="000000"/>
            </w:tcBorders>
            <w:vAlign w:val="center"/>
          </w:tcPr>
          <w:p w14:paraId="37CFF7ED" w14:textId="77777777" w:rsidR="00C53E84" w:rsidRDefault="0043519F">
            <w:pPr>
              <w:ind w:firstLine="214"/>
              <w:jc w:val="left"/>
              <w:rPr>
                <w:rFonts w:ascii="ＭＳ 明朝" w:hAnsi="ＭＳ 明朝" w:cs="ＭＳ 明朝"/>
                <w:sz w:val="24"/>
                <w:szCs w:val="24"/>
              </w:rPr>
            </w:pPr>
            <w:r>
              <w:rPr>
                <w:rFonts w:ascii="ＭＳ 明朝" w:hAnsi="ＭＳ 明朝" w:cs="ＭＳ 明朝"/>
              </w:rPr>
              <w:t>プロジェクトの視点が、畜産生産（飼料作物を含む）の技術又は経営改善を中心とした取り組みであること（畜産全般）</w:t>
            </w:r>
          </w:p>
        </w:tc>
      </w:tr>
      <w:tr w:rsidR="00C53E84" w14:paraId="129183AD" w14:textId="77777777">
        <w:trPr>
          <w:trHeight w:val="345"/>
        </w:trPr>
        <w:tc>
          <w:tcPr>
            <w:tcW w:w="1470" w:type="dxa"/>
            <w:tcBorders>
              <w:left w:val="single" w:sz="12" w:space="0" w:color="000000"/>
              <w:bottom w:val="single" w:sz="12" w:space="0" w:color="000000"/>
              <w:right w:val="nil"/>
            </w:tcBorders>
          </w:tcPr>
          <w:p w14:paraId="4DE6E45A" w14:textId="77777777" w:rsidR="00C53E84" w:rsidRDefault="00C53E84">
            <w:pPr>
              <w:jc w:val="center"/>
              <w:rPr>
                <w:rFonts w:ascii="ＭＳ 明朝" w:hAnsi="ＭＳ 明朝" w:cs="ＭＳ 明朝"/>
              </w:rPr>
            </w:pPr>
          </w:p>
          <w:p w14:paraId="2DD32644" w14:textId="77777777" w:rsidR="00C53E84" w:rsidRDefault="0043519F">
            <w:pPr>
              <w:jc w:val="center"/>
              <w:rPr>
                <w:rFonts w:ascii="ＭＳ 明朝" w:hAnsi="ＭＳ 明朝" w:cs="ＭＳ 明朝"/>
              </w:rPr>
            </w:pPr>
            <w:r>
              <w:rPr>
                <w:rFonts w:ascii="ＭＳ 明朝" w:hAnsi="ＭＳ 明朝" w:cs="ＭＳ 明朝"/>
              </w:rPr>
              <w:t>地</w:t>
            </w:r>
            <w:r>
              <w:rPr>
                <w:rFonts w:ascii="ＭＳ 明朝" w:hAnsi="ＭＳ 明朝" w:cs="ＭＳ 明朝"/>
              </w:rPr>
              <w:t xml:space="preserve"> </w:t>
            </w:r>
            <w:r>
              <w:rPr>
                <w:rFonts w:ascii="ＭＳ 明朝" w:hAnsi="ＭＳ 明朝" w:cs="ＭＳ 明朝"/>
              </w:rPr>
              <w:t>域</w:t>
            </w:r>
            <w:r>
              <w:rPr>
                <w:rFonts w:ascii="ＭＳ 明朝" w:hAnsi="ＭＳ 明朝" w:cs="ＭＳ 明朝"/>
              </w:rPr>
              <w:t xml:space="preserve"> </w:t>
            </w:r>
            <w:r>
              <w:rPr>
                <w:rFonts w:ascii="ＭＳ 明朝" w:hAnsi="ＭＳ 明朝" w:cs="ＭＳ 明朝"/>
              </w:rPr>
              <w:t>活</w:t>
            </w:r>
            <w:r>
              <w:rPr>
                <w:rFonts w:ascii="ＭＳ 明朝" w:hAnsi="ＭＳ 明朝" w:cs="ＭＳ 明朝"/>
              </w:rPr>
              <w:t xml:space="preserve"> </w:t>
            </w:r>
            <w:r>
              <w:rPr>
                <w:rFonts w:ascii="ＭＳ 明朝" w:hAnsi="ＭＳ 明朝" w:cs="ＭＳ 明朝"/>
              </w:rPr>
              <w:t>動</w:t>
            </w:r>
          </w:p>
        </w:tc>
        <w:tc>
          <w:tcPr>
            <w:tcW w:w="5778" w:type="dxa"/>
            <w:tcBorders>
              <w:left w:val="single" w:sz="12" w:space="0" w:color="000000"/>
              <w:bottom w:val="single" w:sz="12" w:space="0" w:color="000000"/>
              <w:right w:val="single" w:sz="12" w:space="0" w:color="000000"/>
            </w:tcBorders>
          </w:tcPr>
          <w:p w14:paraId="186FC2D1" w14:textId="77777777" w:rsidR="00C53E84" w:rsidRDefault="0043519F">
            <w:pPr>
              <w:jc w:val="left"/>
              <w:rPr>
                <w:rFonts w:ascii="ＭＳ 明朝" w:hAnsi="ＭＳ 明朝" w:cs="ＭＳ 明朝"/>
              </w:rPr>
            </w:pPr>
            <w:r>
              <w:rPr>
                <w:rFonts w:ascii="ＭＳ 明朝" w:hAnsi="ＭＳ 明朝" w:cs="ＭＳ 明朝"/>
              </w:rPr>
              <w:t>学習や地域実践活動について、個人、グループで共同して消費者や地域を巻き込んだ取り組みであること又は、プロジェクトの視点が、農村生活の改善や農村活性化を中心とした取り組みであること</w:t>
            </w:r>
            <w:r>
              <w:rPr>
                <w:rFonts w:ascii="ＭＳ 明朝" w:hAnsi="ＭＳ 明朝" w:cs="ＭＳ 明朝"/>
              </w:rPr>
              <w:t>(</w:t>
            </w:r>
            <w:r>
              <w:rPr>
                <w:rFonts w:ascii="ＭＳ 明朝" w:hAnsi="ＭＳ 明朝" w:cs="ＭＳ 明朝"/>
              </w:rPr>
              <w:t>食育、啓発活動等</w:t>
            </w:r>
            <w:r>
              <w:rPr>
                <w:rFonts w:ascii="ＭＳ 明朝" w:hAnsi="ＭＳ 明朝" w:cs="ＭＳ 明朝"/>
              </w:rPr>
              <w:t>)</w:t>
            </w:r>
          </w:p>
        </w:tc>
      </w:tr>
    </w:tbl>
    <w:p w14:paraId="73753CB7" w14:textId="77777777" w:rsidR="00C53E84" w:rsidRDefault="0043519F">
      <w:pPr>
        <w:ind w:left="424" w:hanging="422"/>
        <w:jc w:val="left"/>
        <w:rPr>
          <w:rFonts w:ascii="ＭＳ 明朝" w:hAnsi="ＭＳ 明朝" w:cs="ＭＳ 明朝"/>
        </w:rPr>
      </w:pPr>
      <w:r>
        <w:rPr>
          <w:rFonts w:ascii="ＭＳ 明朝" w:hAnsi="ＭＳ 明朝" w:cs="ＭＳ 明朝"/>
        </w:rPr>
        <w:t xml:space="preserve"> </w:t>
      </w:r>
    </w:p>
    <w:p w14:paraId="73A73383" w14:textId="77777777" w:rsidR="00C53E84" w:rsidRDefault="0043519F">
      <w:pPr>
        <w:ind w:left="856" w:hanging="428"/>
        <w:jc w:val="left"/>
        <w:rPr>
          <w:rFonts w:eastAsia="Century" w:cs="Century"/>
        </w:rPr>
      </w:pPr>
      <w:r>
        <w:t>(2)</w:t>
      </w:r>
      <w:r>
        <w:rPr>
          <w:color w:val="000000"/>
        </w:rPr>
        <w:t>令和元</w:t>
      </w:r>
      <w:r>
        <w:t>年度に開催されたブロック大会で選抜された者（各部門ごとに、各ブロック代表それぞれ</w:t>
      </w:r>
      <w:r>
        <w:t>1</w:t>
      </w:r>
      <w:r>
        <w:t>名以内）による発表を行う。</w:t>
      </w:r>
      <w:r>
        <w:rPr>
          <w:color w:val="000000"/>
        </w:rPr>
        <w:t>＊内容の更新は可能、過度な変更は認めない。</w:t>
      </w:r>
    </w:p>
    <w:p w14:paraId="70700C51" w14:textId="77777777" w:rsidR="00C53E84" w:rsidRDefault="0043519F">
      <w:pPr>
        <w:ind w:left="856" w:hanging="428"/>
        <w:jc w:val="left"/>
        <w:rPr>
          <w:rFonts w:eastAsia="Century" w:cs="Century"/>
        </w:rPr>
      </w:pPr>
      <w:r>
        <w:t xml:space="preserve">(3) </w:t>
      </w:r>
      <w:r>
        <w:t>発表は、個人プロジェクトまたは共同プロジェクトとし、共同プロジェクトについては代表者１名の発表とする。</w:t>
      </w:r>
    </w:p>
    <w:p w14:paraId="2815EED1" w14:textId="77777777" w:rsidR="00203934" w:rsidRDefault="0043519F" w:rsidP="00203934">
      <w:pPr>
        <w:ind w:left="214" w:firstLine="214"/>
        <w:jc w:val="left"/>
        <w:rPr>
          <w:rFonts w:eastAsiaTheme="minorEastAsia" w:cs="Century"/>
        </w:rPr>
      </w:pPr>
      <w:r>
        <w:t xml:space="preserve">(4) </w:t>
      </w:r>
      <w:r>
        <w:rPr>
          <w:rFonts w:eastAsia="Century" w:cs="Century"/>
        </w:rPr>
        <w:t>発表</w:t>
      </w:r>
      <w:r>
        <w:t>動画</w:t>
      </w:r>
      <w:r>
        <w:rPr>
          <w:rFonts w:eastAsia="Century" w:cs="Century"/>
        </w:rPr>
        <w:t>の</w:t>
      </w:r>
      <w:r>
        <w:rPr>
          <w:rFonts w:eastAsia="Century" w:cs="Century"/>
        </w:rPr>
        <w:t>再生時間</w:t>
      </w:r>
      <w:r>
        <w:t>は</w:t>
      </w:r>
      <w:r>
        <w:t>9</w:t>
      </w:r>
      <w:r>
        <w:t>分</w:t>
      </w:r>
      <w:r>
        <w:t>3</w:t>
      </w:r>
      <w:r>
        <w:rPr>
          <w:rFonts w:eastAsia="Century" w:cs="Century"/>
        </w:rPr>
        <w:t>1</w:t>
      </w:r>
      <w:r>
        <w:t>秒</w:t>
      </w:r>
      <w:r>
        <w:t>以上</w:t>
      </w:r>
      <w:r>
        <w:rPr>
          <w:rFonts w:eastAsia="Century" w:cs="Century"/>
        </w:rPr>
        <w:t>、</w:t>
      </w:r>
      <w:r>
        <w:t>10</w:t>
      </w:r>
      <w:r>
        <w:t>分</w:t>
      </w:r>
      <w:r>
        <w:t>3</w:t>
      </w:r>
      <w:r>
        <w:t>0</w:t>
      </w:r>
      <w:r>
        <w:t>秒</w:t>
      </w:r>
      <w:r>
        <w:t>以内とする。</w:t>
      </w:r>
    </w:p>
    <w:p w14:paraId="21F524C2" w14:textId="6C778DFB" w:rsidR="00C53E84" w:rsidRPr="00203934" w:rsidRDefault="0043519F" w:rsidP="00203934">
      <w:pPr>
        <w:ind w:left="214" w:firstLine="214"/>
        <w:jc w:val="left"/>
        <w:rPr>
          <w:rFonts w:eastAsiaTheme="minorEastAsia" w:cs="Century"/>
        </w:rPr>
      </w:pPr>
      <w:r>
        <w:t>※</w:t>
      </w:r>
      <w:r>
        <w:t>この範囲を必ず守ってください、範囲を超える場合は失格とします。</w:t>
      </w:r>
    </w:p>
    <w:p w14:paraId="548FDC46" w14:textId="748E3950" w:rsidR="00C53E84" w:rsidRDefault="0043519F">
      <w:pPr>
        <w:ind w:left="214"/>
        <w:jc w:val="left"/>
        <w:rPr>
          <w:rFonts w:eastAsia="Century" w:cs="Century"/>
        </w:rPr>
      </w:pPr>
      <w:r>
        <w:t xml:space="preserve">  </w:t>
      </w:r>
      <w:r w:rsidR="00E309FD">
        <w:t xml:space="preserve">  </w:t>
      </w:r>
      <w:r w:rsidR="00E309FD">
        <w:rPr>
          <w:rFonts w:hint="eastAsia"/>
        </w:rPr>
        <w:t>(</w:t>
      </w:r>
      <w:r w:rsidR="00E309FD">
        <w:t>5)</w:t>
      </w:r>
      <w:r>
        <w:t>発表</w:t>
      </w:r>
      <w:r>
        <w:t>は</w:t>
      </w:r>
      <w:r>
        <w:rPr>
          <w:rFonts w:eastAsia="Century" w:cs="Century"/>
        </w:rPr>
        <w:t>ZOOM</w:t>
      </w:r>
      <w:r>
        <w:rPr>
          <w:rFonts w:eastAsia="Century" w:cs="Century"/>
        </w:rPr>
        <w:t>の画面共有を利用し</w:t>
      </w:r>
      <w:r>
        <w:t>発表・パワーポイントを録画する。</w:t>
      </w:r>
    </w:p>
    <w:p w14:paraId="2E02534E" w14:textId="1C201C15" w:rsidR="00C53E84" w:rsidRDefault="0043519F">
      <w:pPr>
        <w:ind w:left="214"/>
        <w:jc w:val="left"/>
        <w:rPr>
          <w:rFonts w:eastAsia="Century" w:cs="Century"/>
        </w:rPr>
      </w:pPr>
      <w:r>
        <w:t xml:space="preserve">　</w:t>
      </w:r>
      <w:r w:rsidR="00E309FD">
        <w:t xml:space="preserve">(6) </w:t>
      </w:r>
      <w:r>
        <w:t>動画の編集は一切認めない。</w:t>
      </w:r>
    </w:p>
    <w:p w14:paraId="2A42A410" w14:textId="77777777" w:rsidR="00C53E84" w:rsidRDefault="0043519F" w:rsidP="00203934">
      <w:pPr>
        <w:ind w:left="428"/>
        <w:jc w:val="left"/>
        <w:rPr>
          <w:rFonts w:eastAsia="Century" w:cs="Century"/>
        </w:rPr>
      </w:pPr>
      <w:r>
        <w:t>(</w:t>
      </w:r>
      <w:r>
        <w:t>7</w:t>
      </w:r>
      <w:r>
        <w:t xml:space="preserve">) </w:t>
      </w:r>
      <w:r>
        <w:t>発表者の服装はある程度の節度をもって自由とする。</w:t>
      </w:r>
    </w:p>
    <w:p w14:paraId="599CD3A6" w14:textId="3D67FF81" w:rsidR="00C53E84" w:rsidRDefault="0043519F" w:rsidP="00203934">
      <w:pPr>
        <w:ind w:leftChars="350" w:left="945" w:hangingChars="100" w:hanging="210"/>
        <w:jc w:val="left"/>
      </w:pPr>
      <w:r>
        <w:t>※</w:t>
      </w:r>
      <w:r>
        <w:t>本年度は、本来スーツのところを（オフィスカジュアル）程度の服装でも良いものとする</w:t>
      </w:r>
      <w:r>
        <w:rPr>
          <w:rFonts w:eastAsia="Century" w:cs="Century"/>
        </w:rPr>
        <w:t>、</w:t>
      </w:r>
      <w:r>
        <w:rPr>
          <w:rFonts w:eastAsia="Century" w:cs="Century"/>
        </w:rPr>
        <w:t>服装は</w:t>
      </w:r>
      <w:r>
        <w:rPr>
          <w:rFonts w:eastAsia="Century" w:cs="Century"/>
        </w:rPr>
        <w:t>採点に寄与しない</w:t>
      </w:r>
      <w:r>
        <w:t>。</w:t>
      </w:r>
    </w:p>
    <w:p w14:paraId="70707F56" w14:textId="39720849" w:rsidR="00C53E84" w:rsidRDefault="0043519F">
      <w:pPr>
        <w:ind w:left="428"/>
        <w:jc w:val="left"/>
        <w:rPr>
          <w:rFonts w:eastAsia="Century" w:cs="Century"/>
        </w:rPr>
      </w:pPr>
      <w:r>
        <w:t>(8)</w:t>
      </w:r>
      <w:r w:rsidR="00E309FD">
        <w:rPr>
          <w:rFonts w:hint="eastAsia"/>
        </w:rPr>
        <w:t xml:space="preserve"> </w:t>
      </w:r>
      <w:r>
        <w:t>ワイプの背景は無地とする。</w:t>
      </w:r>
    </w:p>
    <w:p w14:paraId="26D205FF" w14:textId="60D08B2B" w:rsidR="00C53E84" w:rsidRDefault="00E309FD" w:rsidP="00E309FD">
      <w:pPr>
        <w:ind w:firstLineChars="200" w:firstLine="420"/>
        <w:jc w:val="left"/>
        <w:rPr>
          <w:rFonts w:eastAsia="Century" w:cs="Century"/>
        </w:rPr>
      </w:pPr>
      <w:r>
        <w:rPr>
          <w:rFonts w:hint="eastAsia"/>
        </w:rPr>
        <w:t>(</w:t>
      </w:r>
      <w:r>
        <w:t xml:space="preserve">9) </w:t>
      </w:r>
      <w:r w:rsidR="0043519F">
        <w:t>発表内で動画</w:t>
      </w:r>
      <w:r w:rsidR="0043519F">
        <w:rPr>
          <w:rFonts w:eastAsia="Century" w:cs="Century"/>
        </w:rPr>
        <w:t>を</w:t>
      </w:r>
      <w:r w:rsidR="0043519F">
        <w:t>使用する場合は、長さトータル</w:t>
      </w:r>
      <w:r w:rsidR="0043519F">
        <w:t>1</w:t>
      </w:r>
      <w:r w:rsidR="0043519F">
        <w:t>分程度とする。</w:t>
      </w:r>
    </w:p>
    <w:p w14:paraId="623CD5EF" w14:textId="7A0B0455" w:rsidR="00C53E84" w:rsidRDefault="0043519F">
      <w:pPr>
        <w:ind w:firstLine="428"/>
        <w:jc w:val="left"/>
        <w:rPr>
          <w:rFonts w:eastAsia="Century" w:cs="Century"/>
        </w:rPr>
      </w:pPr>
      <w:r>
        <w:t>(10</w:t>
      </w:r>
      <w:r w:rsidR="00E309FD">
        <w:rPr>
          <w:rFonts w:hint="eastAsia"/>
        </w:rPr>
        <w:t>)</w:t>
      </w:r>
      <w:r w:rsidR="00E309FD">
        <w:t xml:space="preserve"> </w:t>
      </w:r>
      <w:r>
        <w:t>パソコン操作については、補助者を</w:t>
      </w:r>
      <w:r>
        <w:t>1</w:t>
      </w:r>
      <w:r>
        <w:t>名つけても良い。</w:t>
      </w:r>
    </w:p>
    <w:p w14:paraId="52E82AE8" w14:textId="13B22001" w:rsidR="00C53E84" w:rsidRDefault="0043519F">
      <w:pPr>
        <w:ind w:left="927" w:hanging="499"/>
        <w:jc w:val="left"/>
        <w:rPr>
          <w:rFonts w:eastAsia="Century" w:cs="Century"/>
          <w:color w:val="FF0000"/>
        </w:rPr>
      </w:pPr>
      <w:r>
        <w:rPr>
          <w:color w:val="000000"/>
        </w:rPr>
        <w:t>(</w:t>
      </w:r>
      <w:r>
        <w:rPr>
          <w:color w:val="000000"/>
        </w:rPr>
        <w:t>1</w:t>
      </w:r>
      <w:r>
        <w:t>1</w:t>
      </w:r>
      <w:r>
        <w:rPr>
          <w:color w:val="000000"/>
        </w:rPr>
        <w:t>)</w:t>
      </w:r>
      <w:r w:rsidR="00E309FD">
        <w:rPr>
          <w:color w:val="000000"/>
        </w:rPr>
        <w:t xml:space="preserve"> </w:t>
      </w:r>
      <w:r>
        <w:rPr>
          <w:color w:val="000000"/>
        </w:rPr>
        <w:t>発表動画のファイル名を</w:t>
      </w:r>
      <w:r>
        <w:rPr>
          <w:color w:val="000000"/>
        </w:rPr>
        <w:t xml:space="preserve"> </w:t>
      </w:r>
      <w:r>
        <w:rPr>
          <w:color w:val="000000"/>
        </w:rPr>
        <w:t>【部門</w:t>
      </w:r>
      <w:r>
        <w:rPr>
          <w:color w:val="000000"/>
        </w:rPr>
        <w:t>_</w:t>
      </w:r>
      <w:r>
        <w:rPr>
          <w:color w:val="000000"/>
        </w:rPr>
        <w:t>道府県名</w:t>
      </w:r>
      <w:r>
        <w:rPr>
          <w:color w:val="000000"/>
        </w:rPr>
        <w:t>_</w:t>
      </w:r>
      <w:r>
        <w:rPr>
          <w:color w:val="000000"/>
        </w:rPr>
        <w:t>名前】のようにする。</w:t>
      </w:r>
      <w:r>
        <w:rPr>
          <w:color w:val="FF0000"/>
        </w:rPr>
        <w:t xml:space="preserve">　</w:t>
      </w:r>
      <w:r>
        <w:rPr>
          <w:color w:val="FF0000"/>
        </w:rPr>
        <w:t xml:space="preserve">  </w:t>
      </w:r>
      <w:r>
        <w:rPr>
          <w:color w:val="FF0000"/>
        </w:rPr>
        <w:t xml:space="preserve">　</w:t>
      </w:r>
    </w:p>
    <w:p w14:paraId="2FC2F481" w14:textId="77777777" w:rsidR="00C53E84" w:rsidRDefault="0043519F">
      <w:pPr>
        <w:ind w:left="927" w:hanging="499"/>
        <w:jc w:val="left"/>
        <w:rPr>
          <w:rFonts w:eastAsia="Century" w:cs="Century"/>
        </w:rPr>
      </w:pPr>
      <w:r>
        <w:t xml:space="preserve">(12) </w:t>
      </w:r>
      <w:r>
        <w:t>発表者の該当県は、発表</w:t>
      </w:r>
      <w:r>
        <w:t>要旨の</w:t>
      </w:r>
      <w:r>
        <w:t>PDF</w:t>
      </w:r>
      <w:r>
        <w:t>ファイル</w:t>
      </w:r>
      <w:r>
        <w:t>（Ａ</w:t>
      </w:r>
      <w:r>
        <w:t>4</w:t>
      </w:r>
      <w:r>
        <w:t>判、縦向き横書、</w:t>
      </w:r>
      <w:r>
        <w:t>2</w:t>
      </w:r>
      <w:r>
        <w:t>頁）と、別紙様式－</w:t>
      </w:r>
      <w:r>
        <w:t>2</w:t>
      </w:r>
      <w:r>
        <w:t>「プロジェクト発表・意見発表者連絡先等調査票」を</w:t>
      </w:r>
      <w:r>
        <w:rPr>
          <w:color w:val="000000"/>
        </w:rPr>
        <w:t>令和</w:t>
      </w:r>
      <w:r>
        <w:rPr>
          <w:color w:val="000000"/>
        </w:rPr>
        <w:t>2</w:t>
      </w:r>
      <w:r>
        <w:t>年</w:t>
      </w:r>
      <w:r>
        <w:t>1</w:t>
      </w:r>
      <w:r>
        <w:rPr>
          <w:color w:val="000000"/>
        </w:rPr>
        <w:t>2</w:t>
      </w:r>
      <w:r>
        <w:t>月</w:t>
      </w:r>
      <w:r>
        <w:rPr>
          <w:color w:val="000000"/>
        </w:rPr>
        <w:t>31</w:t>
      </w:r>
      <w:r>
        <w:t>日（</w:t>
      </w:r>
      <w:r>
        <w:rPr>
          <w:color w:val="000000"/>
        </w:rPr>
        <w:t>木</w:t>
      </w:r>
      <w:r>
        <w:t>）までに会議事務局へ提出する。</w:t>
      </w:r>
    </w:p>
    <w:p w14:paraId="652AB3C1" w14:textId="77777777" w:rsidR="00C53E84" w:rsidRDefault="0043519F">
      <w:pPr>
        <w:ind w:left="916"/>
        <w:jc w:val="left"/>
        <w:rPr>
          <w:rFonts w:eastAsia="Century" w:cs="Century"/>
        </w:rPr>
      </w:pPr>
      <w:r>
        <w:t>※</w:t>
      </w:r>
      <w:r>
        <w:t>共同プロジェクトにおいて賞状の宛名はクラブ名又は個人名（</w:t>
      </w:r>
      <w:r>
        <w:t>3</w:t>
      </w:r>
      <w:r>
        <w:t>人以内）とする。申込み時にクラブ名又は個人名（</w:t>
      </w:r>
      <w:r>
        <w:t>3</w:t>
      </w:r>
      <w:r>
        <w:t>人以内）を記入する。</w:t>
      </w:r>
    </w:p>
    <w:p w14:paraId="323EEA7A" w14:textId="77777777" w:rsidR="00C53E84" w:rsidRDefault="0043519F">
      <w:pPr>
        <w:spacing w:line="280" w:lineRule="auto"/>
        <w:ind w:firstLine="963"/>
        <w:rPr>
          <w:rFonts w:eastAsia="Century" w:cs="Century"/>
        </w:rPr>
      </w:pPr>
      <w:r>
        <w:t>別紙様式－</w:t>
      </w:r>
      <w:r>
        <w:t>2</w:t>
      </w:r>
      <w:r>
        <w:t>はホームページからダウンロードしてください。</w:t>
      </w:r>
    </w:p>
    <w:p w14:paraId="32B60B5C" w14:textId="77777777" w:rsidR="00C53E84" w:rsidRDefault="00C53E84">
      <w:pPr>
        <w:spacing w:line="280" w:lineRule="auto"/>
        <w:ind w:firstLine="963"/>
        <w:rPr>
          <w:rFonts w:ascii="ＭＳ 明朝" w:hAnsi="ＭＳ 明朝" w:cs="ＭＳ 明朝"/>
        </w:rPr>
      </w:pPr>
    </w:p>
    <w:p w14:paraId="0CDE9560" w14:textId="77777777" w:rsidR="00C53E84" w:rsidRDefault="0043519F">
      <w:pPr>
        <w:jc w:val="left"/>
        <w:rPr>
          <w:rFonts w:ascii="ＭＳ 明朝" w:hAnsi="ＭＳ 明朝" w:cs="ＭＳ 明朝"/>
          <w:b/>
        </w:rPr>
      </w:pPr>
      <w:r>
        <w:rPr>
          <w:rFonts w:ascii="ＭＳ 明朝" w:hAnsi="ＭＳ 明朝" w:cs="ＭＳ 明朝"/>
          <w:b/>
        </w:rPr>
        <w:t>５．意見発表</w:t>
      </w:r>
    </w:p>
    <w:p w14:paraId="52154C41" w14:textId="77777777" w:rsidR="00C53E84" w:rsidRDefault="0043519F">
      <w:pPr>
        <w:jc w:val="left"/>
        <w:rPr>
          <w:rFonts w:ascii="ＭＳ 明朝" w:hAnsi="ＭＳ 明朝" w:cs="ＭＳ 明朝"/>
          <w:b/>
        </w:rPr>
      </w:pPr>
      <w:r>
        <w:rPr>
          <w:rFonts w:ascii="ＭＳ 明朝" w:hAnsi="ＭＳ 明朝" w:cs="ＭＳ 明朝"/>
          <w:b/>
        </w:rPr>
        <w:t>本大会はオンライン開催のため、発表者は発表動画を作成してください。</w:t>
      </w:r>
      <w:r>
        <w:rPr>
          <w:rFonts w:ascii="ＭＳ 明朝" w:hAnsi="ＭＳ 明朝" w:cs="ＭＳ 明朝"/>
          <w:b/>
        </w:rPr>
        <w:t>ZOOM</w:t>
      </w:r>
      <w:r>
        <w:rPr>
          <w:rFonts w:ascii="ＭＳ 明朝" w:hAnsi="ＭＳ 明朝" w:cs="ＭＳ 明朝"/>
          <w:b/>
        </w:rPr>
        <w:t>を起用し、画面の録画機能を用いて発表の撮影を行ってください。</w:t>
      </w:r>
      <w:r>
        <w:rPr>
          <w:rFonts w:ascii="ＭＳ 明朝" w:hAnsi="ＭＳ 明朝" w:cs="ＭＳ 明朝"/>
          <w:b/>
        </w:rPr>
        <w:t>撮影の手順</w:t>
      </w:r>
      <w:r>
        <w:rPr>
          <w:rFonts w:ascii="ＭＳ 明朝" w:hAnsi="ＭＳ 明朝" w:cs="ＭＳ 明朝"/>
          <w:b/>
        </w:rPr>
        <w:t>は、「動画撮影マニュアル」を参照してください。</w:t>
      </w:r>
    </w:p>
    <w:p w14:paraId="161B454A" w14:textId="77777777" w:rsidR="00C53E84" w:rsidRDefault="0043519F">
      <w:pPr>
        <w:ind w:left="963" w:hanging="428"/>
        <w:jc w:val="left"/>
        <w:rPr>
          <w:rFonts w:eastAsia="Century" w:cs="Century"/>
        </w:rPr>
      </w:pPr>
      <w:r>
        <w:t xml:space="preserve">(1) </w:t>
      </w:r>
      <w:r>
        <w:t>青年農業者が、クラブ活動、農業経営、農家生活、農村環境、ボランティア活動などの自らの体験を通じて、日ごろ考え</w:t>
      </w:r>
      <w:r>
        <w:t>ていること等について意見を発表する。</w:t>
      </w:r>
    </w:p>
    <w:p w14:paraId="2F3DDC09" w14:textId="77777777" w:rsidR="00C53E84" w:rsidRDefault="0043519F">
      <w:pPr>
        <w:ind w:left="856" w:hanging="321"/>
        <w:jc w:val="left"/>
        <w:rPr>
          <w:rFonts w:eastAsia="Century" w:cs="Century"/>
        </w:rPr>
      </w:pPr>
      <w:r>
        <w:t xml:space="preserve">(2) </w:t>
      </w:r>
      <w:r>
        <w:t>発表者は、令和元年度に開催されたブロック大会で選抜された者</w:t>
      </w:r>
      <w:r>
        <w:t>(</w:t>
      </w:r>
      <w:r>
        <w:t>各ブロック発表者それぞれ１名</w:t>
      </w:r>
      <w:r>
        <w:t>)</w:t>
      </w:r>
      <w:r>
        <w:t>とする。</w:t>
      </w:r>
    </w:p>
    <w:p w14:paraId="732F08ED" w14:textId="77777777" w:rsidR="00C53E84" w:rsidRDefault="0043519F">
      <w:pPr>
        <w:ind w:firstLine="535"/>
        <w:jc w:val="left"/>
        <w:rPr>
          <w:rFonts w:eastAsia="Century" w:cs="Century"/>
        </w:rPr>
      </w:pPr>
      <w:r>
        <w:t xml:space="preserve">(3) </w:t>
      </w:r>
      <w:r>
        <w:t>発表動画</w:t>
      </w:r>
      <w:r>
        <w:rPr>
          <w:rFonts w:eastAsia="Century" w:cs="Century"/>
        </w:rPr>
        <w:t>の</w:t>
      </w:r>
      <w:r>
        <w:rPr>
          <w:rFonts w:eastAsia="Century" w:cs="Century"/>
        </w:rPr>
        <w:t>再生時間は</w:t>
      </w:r>
      <w:r>
        <w:t>、</w:t>
      </w:r>
      <w:r>
        <w:t>6</w:t>
      </w:r>
      <w:r>
        <w:t>分</w:t>
      </w:r>
      <w:r>
        <w:t>3</w:t>
      </w:r>
      <w:r>
        <w:rPr>
          <w:rFonts w:eastAsia="Century" w:cs="Century"/>
        </w:rPr>
        <w:t>1</w:t>
      </w:r>
      <w:r>
        <w:t>秒以上</w:t>
      </w:r>
      <w:r>
        <w:rPr>
          <w:rFonts w:eastAsia="Century" w:cs="Century"/>
        </w:rPr>
        <w:t>、</w:t>
      </w:r>
      <w:r>
        <w:t>7</w:t>
      </w:r>
      <w:r>
        <w:t>分</w:t>
      </w:r>
      <w:r>
        <w:t>30</w:t>
      </w:r>
      <w:r>
        <w:t>秒以内とする。</w:t>
      </w:r>
    </w:p>
    <w:p w14:paraId="6E766D1F" w14:textId="77777777" w:rsidR="00C53E84" w:rsidRDefault="0043519F">
      <w:pPr>
        <w:ind w:left="214" w:firstLine="214"/>
        <w:jc w:val="left"/>
        <w:rPr>
          <w:rFonts w:eastAsia="Century" w:cs="Century"/>
        </w:rPr>
      </w:pPr>
      <w:r>
        <w:t xml:space="preserve">　　　</w:t>
      </w:r>
      <w:r>
        <w:t xml:space="preserve"> ※</w:t>
      </w:r>
      <w:r>
        <w:t>この範囲を必ず守ってください、範囲を超える場合は失格とします。</w:t>
      </w:r>
    </w:p>
    <w:p w14:paraId="5045365F" w14:textId="77777777" w:rsidR="00C53E84" w:rsidRDefault="0043519F">
      <w:pPr>
        <w:ind w:left="214" w:firstLine="214"/>
        <w:jc w:val="left"/>
        <w:rPr>
          <w:rFonts w:eastAsia="Century" w:cs="Century"/>
        </w:rPr>
      </w:pPr>
      <w:r>
        <w:t>（</w:t>
      </w:r>
      <w:r>
        <w:t>4</w:t>
      </w:r>
      <w:r>
        <w:t>）発表は撮影画面内でのみ行う。</w:t>
      </w:r>
    </w:p>
    <w:p w14:paraId="0A43BAF3" w14:textId="77777777" w:rsidR="00C53E84" w:rsidRDefault="0043519F">
      <w:pPr>
        <w:ind w:left="850" w:hanging="422"/>
        <w:jc w:val="left"/>
      </w:pPr>
      <w:r>
        <w:t xml:space="preserve"> </w:t>
      </w:r>
      <w:r>
        <w:t>(5</w:t>
      </w:r>
      <w:r>
        <w:t>）</w:t>
      </w:r>
      <w:r>
        <w:t>発表者の服装はある程度の節度をもって自由とする。</w:t>
      </w:r>
    </w:p>
    <w:p w14:paraId="6367A6FC" w14:textId="77777777" w:rsidR="00C53E84" w:rsidRDefault="0043519F">
      <w:pPr>
        <w:ind w:left="850" w:hanging="422"/>
        <w:jc w:val="left"/>
        <w:rPr>
          <w:rFonts w:eastAsia="Century" w:cs="Century"/>
        </w:rPr>
      </w:pPr>
      <w:r>
        <w:t xml:space="preserve">　　</w:t>
      </w:r>
      <w:r>
        <w:t>※</w:t>
      </w:r>
      <w:r>
        <w:t>本年度は、本来スーツのところを（オフィスカジュアル）程度の</w:t>
      </w:r>
      <w:r>
        <w:t>服装でも良いものとする、服装は採点に寄与しない。</w:t>
      </w:r>
    </w:p>
    <w:p w14:paraId="1A7DFFEB" w14:textId="77777777" w:rsidR="00C53E84" w:rsidRDefault="0043519F">
      <w:pPr>
        <w:ind w:firstLine="535"/>
        <w:jc w:val="left"/>
      </w:pPr>
      <w:r>
        <w:t>(</w:t>
      </w:r>
      <w:r>
        <w:t>6</w:t>
      </w:r>
      <w:r>
        <w:t>）</w:t>
      </w:r>
      <w:r>
        <w:t>動画の編集は一切認めない。</w:t>
      </w:r>
    </w:p>
    <w:p w14:paraId="6ECFA333" w14:textId="77777777" w:rsidR="00C53E84" w:rsidRDefault="0043519F">
      <w:pPr>
        <w:ind w:firstLine="535"/>
        <w:jc w:val="left"/>
      </w:pPr>
      <w:r>
        <w:t xml:space="preserve">(7) </w:t>
      </w:r>
      <w:r>
        <w:t>背景は無地とする。</w:t>
      </w:r>
    </w:p>
    <w:p w14:paraId="2EB4CAA6" w14:textId="77777777" w:rsidR="00C53E84" w:rsidRDefault="0043519F">
      <w:pPr>
        <w:ind w:firstLine="535"/>
        <w:jc w:val="left"/>
        <w:rPr>
          <w:rFonts w:eastAsia="Century" w:cs="Century"/>
          <w:color w:val="000000"/>
        </w:rPr>
      </w:pPr>
      <w:r>
        <w:t xml:space="preserve">(8) </w:t>
      </w:r>
      <w:r>
        <w:t>発表は口頭のみで行うものとし、プロジェクタや関連する道具を用い</w:t>
      </w:r>
      <w:r>
        <w:rPr>
          <w:color w:val="000000"/>
        </w:rPr>
        <w:t>ての発表は認めない。</w:t>
      </w:r>
    </w:p>
    <w:p w14:paraId="68CF042A" w14:textId="77777777" w:rsidR="00C53E84" w:rsidRDefault="0043519F">
      <w:pPr>
        <w:ind w:left="107" w:firstLine="428"/>
        <w:jc w:val="left"/>
        <w:rPr>
          <w:rFonts w:eastAsia="Century" w:cs="Century"/>
          <w:color w:val="FF0000"/>
        </w:rPr>
      </w:pPr>
      <w:r>
        <w:rPr>
          <w:color w:val="000000"/>
        </w:rPr>
        <w:t>(</w:t>
      </w:r>
      <w:r>
        <w:t>9</w:t>
      </w:r>
      <w:r>
        <w:rPr>
          <w:color w:val="000000"/>
        </w:rPr>
        <w:t xml:space="preserve">) </w:t>
      </w:r>
      <w:r>
        <w:rPr>
          <w:color w:val="000000"/>
        </w:rPr>
        <w:t>発表動画のファイル名を【意見発表</w:t>
      </w:r>
      <w:r>
        <w:rPr>
          <w:color w:val="000000"/>
        </w:rPr>
        <w:t>_</w:t>
      </w:r>
      <w:r>
        <w:rPr>
          <w:color w:val="000000"/>
        </w:rPr>
        <w:t>道府県名</w:t>
      </w:r>
      <w:r>
        <w:rPr>
          <w:color w:val="000000"/>
        </w:rPr>
        <w:t>_</w:t>
      </w:r>
      <w:r>
        <w:rPr>
          <w:color w:val="000000"/>
        </w:rPr>
        <w:t>名前】のようにする。</w:t>
      </w:r>
      <w:r>
        <w:rPr>
          <w:color w:val="FF0000"/>
        </w:rPr>
        <w:t xml:space="preserve">　</w:t>
      </w:r>
      <w:r>
        <w:rPr>
          <w:color w:val="FF0000"/>
        </w:rPr>
        <w:t xml:space="preserve">  </w:t>
      </w:r>
    </w:p>
    <w:p w14:paraId="68DFB27F" w14:textId="77777777" w:rsidR="00C53E84" w:rsidRDefault="0043519F">
      <w:pPr>
        <w:ind w:left="107" w:firstLine="428"/>
        <w:jc w:val="left"/>
        <w:rPr>
          <w:rFonts w:eastAsia="Century" w:cs="Century"/>
        </w:rPr>
      </w:pPr>
      <w:r>
        <w:lastRenderedPageBreak/>
        <w:t xml:space="preserve">(10) </w:t>
      </w:r>
      <w:r>
        <w:t>発表者の該当県は、発表</w:t>
      </w:r>
      <w:r>
        <w:t>要旨の</w:t>
      </w:r>
      <w:r>
        <w:t>PDF</w:t>
      </w:r>
      <w:r>
        <w:t>ファイル</w:t>
      </w:r>
      <w:r>
        <w:t>（Ａ</w:t>
      </w:r>
      <w:r>
        <w:t>4</w:t>
      </w:r>
      <w:r>
        <w:t>判、縦向き横書、</w:t>
      </w:r>
      <w:r>
        <w:t>1</w:t>
      </w:r>
      <w:r>
        <w:t>頁）と別紙様式－２「プロジェクト発表・意見発表者連絡先等調査票」を</w:t>
      </w:r>
      <w:r>
        <w:rPr>
          <w:color w:val="000000"/>
        </w:rPr>
        <w:t>令和</w:t>
      </w:r>
      <w:r>
        <w:rPr>
          <w:color w:val="000000"/>
        </w:rPr>
        <w:t>2</w:t>
      </w:r>
      <w:r>
        <w:t>年</w:t>
      </w:r>
      <w:r>
        <w:rPr>
          <w:color w:val="000000"/>
        </w:rPr>
        <w:t>12</w:t>
      </w:r>
      <w:r>
        <w:t>月</w:t>
      </w:r>
      <w:r>
        <w:rPr>
          <w:color w:val="000000"/>
        </w:rPr>
        <w:t>31</w:t>
      </w:r>
      <w:r>
        <w:t>日（</w:t>
      </w:r>
      <w:r>
        <w:rPr>
          <w:color w:val="000000"/>
        </w:rPr>
        <w:t>木</w:t>
      </w:r>
      <w:r>
        <w:t>）までに会議事務局へ提出する。</w:t>
      </w:r>
    </w:p>
    <w:p w14:paraId="68CF99E9" w14:textId="77777777" w:rsidR="00C53E84" w:rsidRDefault="0043519F">
      <w:pPr>
        <w:spacing w:line="280" w:lineRule="auto"/>
        <w:ind w:firstLine="963"/>
        <w:rPr>
          <w:rFonts w:eastAsia="Century" w:cs="Century"/>
        </w:rPr>
      </w:pPr>
      <w:r>
        <w:t>別紙様式－</w:t>
      </w:r>
      <w:r>
        <w:t>3</w:t>
      </w:r>
      <w:r>
        <w:t>はホームページから</w:t>
      </w:r>
      <w:r>
        <w:t>ダウンロードしてください。</w:t>
      </w:r>
    </w:p>
    <w:p w14:paraId="7F506F6F" w14:textId="77777777" w:rsidR="00C53E84" w:rsidRDefault="00C53E84">
      <w:pPr>
        <w:rPr>
          <w:rFonts w:ascii="ＭＳ ゴシック" w:eastAsia="ＭＳ ゴシック" w:hAnsi="ＭＳ ゴシック" w:cs="ＭＳ ゴシック"/>
        </w:rPr>
      </w:pPr>
    </w:p>
    <w:p w14:paraId="4BCFF5D3" w14:textId="77777777" w:rsidR="00C53E84" w:rsidRDefault="0043519F">
      <w:pPr>
        <w:rPr>
          <w:rFonts w:ascii="ＭＳ ゴシック" w:eastAsia="ＭＳ ゴシック" w:hAnsi="ＭＳ ゴシック" w:cs="ＭＳ ゴシック"/>
        </w:rPr>
      </w:pPr>
      <w:r>
        <w:rPr>
          <w:rFonts w:ascii="ＭＳ ゴシック" w:eastAsia="ＭＳ ゴシック" w:hAnsi="ＭＳ ゴシック" w:cs="ＭＳ ゴシック"/>
        </w:rPr>
        <w:t>６．</w:t>
      </w:r>
      <w:r>
        <w:rPr>
          <w:rFonts w:ascii="ＭＳ ゴシック" w:eastAsia="ＭＳ ゴシック" w:hAnsi="ＭＳ ゴシック" w:cs="ＭＳ ゴシック"/>
          <w:color w:val="000000"/>
        </w:rPr>
        <w:t>令和</w:t>
      </w:r>
      <w:r>
        <w:rPr>
          <w:rFonts w:ascii="ＭＳ ゴシック" w:eastAsia="ＭＳ ゴシック" w:hAnsi="ＭＳ ゴシック" w:cs="ＭＳ ゴシック"/>
          <w:color w:val="000000"/>
        </w:rPr>
        <w:t>元</w:t>
      </w:r>
      <w:r>
        <w:rPr>
          <w:rFonts w:ascii="ＭＳ ゴシック" w:eastAsia="ＭＳ ゴシック" w:hAnsi="ＭＳ ゴシック" w:cs="ＭＳ ゴシック"/>
          <w:color w:val="000000"/>
        </w:rPr>
        <w:t>年度</w:t>
      </w:r>
      <w:r>
        <w:rPr>
          <w:rFonts w:ascii="ＭＳ ゴシック" w:eastAsia="ＭＳ ゴシック" w:hAnsi="ＭＳ ゴシック" w:cs="ＭＳ ゴシック"/>
        </w:rPr>
        <w:t>優秀農業青年クラブ表彰２次（最終）選考会</w:t>
      </w:r>
    </w:p>
    <w:p w14:paraId="04168D47" w14:textId="77777777" w:rsidR="00C53E84" w:rsidRDefault="0043519F">
      <w:pPr>
        <w:jc w:val="left"/>
        <w:rPr>
          <w:rFonts w:ascii="ＭＳ ゴシック" w:eastAsia="ＭＳ ゴシック" w:hAnsi="ＭＳ ゴシック" w:cs="ＭＳ ゴシック"/>
        </w:rPr>
      </w:pPr>
      <w:r>
        <w:rPr>
          <w:rFonts w:ascii="ＭＳ 明朝" w:hAnsi="ＭＳ 明朝" w:cs="ＭＳ 明朝"/>
          <w:b/>
        </w:rPr>
        <w:t>本大会はオンライン開催のため、発表者は発表動画を作成してください。</w:t>
      </w:r>
      <w:r>
        <w:rPr>
          <w:rFonts w:ascii="ＭＳ 明朝" w:hAnsi="ＭＳ 明朝" w:cs="ＭＳ 明朝"/>
          <w:b/>
        </w:rPr>
        <w:t>ZOOM</w:t>
      </w:r>
      <w:r>
        <w:rPr>
          <w:rFonts w:ascii="ＭＳ 明朝" w:hAnsi="ＭＳ 明朝" w:cs="ＭＳ 明朝"/>
          <w:b/>
        </w:rPr>
        <w:t>を起用し、画面の録画機能を用いて発表の撮影を行ってください。画面録画機能の利用時に自身の画面が右上に表示されます（ワイプ）ので発表内容を隠さないよう注意をしてください。</w:t>
      </w:r>
      <w:r>
        <w:rPr>
          <w:rFonts w:ascii="ＭＳ 明朝" w:hAnsi="ＭＳ 明朝" w:cs="ＭＳ 明朝"/>
          <w:b/>
        </w:rPr>
        <w:t>撮影の手順</w:t>
      </w:r>
      <w:r>
        <w:rPr>
          <w:rFonts w:ascii="ＭＳ 明朝" w:hAnsi="ＭＳ 明朝" w:cs="ＭＳ 明朝"/>
          <w:b/>
        </w:rPr>
        <w:t>は、「動画撮影マニュアル」を参照してください。</w:t>
      </w:r>
    </w:p>
    <w:p w14:paraId="7036864D" w14:textId="77777777" w:rsidR="00C53E84" w:rsidRDefault="0043519F">
      <w:pPr>
        <w:ind w:left="674" w:hanging="672"/>
        <w:rPr>
          <w:rFonts w:eastAsia="Century" w:cs="Century"/>
        </w:rPr>
      </w:pPr>
      <w:r>
        <w:rPr>
          <w:rFonts w:ascii="ＭＳ ゴシック" w:eastAsia="ＭＳ ゴシック" w:hAnsi="ＭＳ ゴシック" w:cs="ＭＳ ゴシック"/>
        </w:rPr>
        <w:t xml:space="preserve">　　</w:t>
      </w:r>
      <w:r>
        <w:t xml:space="preserve">(1) </w:t>
      </w:r>
      <w:r>
        <w:t>青年農業者の自主的な組織的活動を奨励し、活性化を図る観点から、優れた活動を行っている農業青年クラブとして、</w:t>
      </w:r>
      <w:r>
        <w:rPr>
          <w:rFonts w:eastAsia="Century" w:cs="Century"/>
        </w:rPr>
        <w:t>令和元</w:t>
      </w:r>
      <w:r>
        <w:t>年度優秀農業青年クラブ表彰事業に推薦があり、「令和元年度優秀農業青年クラブ表彰１次選考会</w:t>
      </w:r>
      <w:r>
        <w:t>」にて上位</w:t>
      </w:r>
      <w:r>
        <w:t>3</w:t>
      </w:r>
      <w:r>
        <w:t>クラブに選出されたクラブによる発表を行う。</w:t>
      </w:r>
    </w:p>
    <w:p w14:paraId="76CB29F0" w14:textId="77777777" w:rsidR="00C53E84" w:rsidRDefault="0043519F">
      <w:pPr>
        <w:rPr>
          <w:rFonts w:eastAsia="Century" w:cs="Century"/>
        </w:rPr>
      </w:pPr>
      <w:r>
        <w:t xml:space="preserve">　　</w:t>
      </w:r>
      <w:r>
        <w:t xml:space="preserve">(2) </w:t>
      </w:r>
      <w:r>
        <w:t>発表動画</w:t>
      </w:r>
      <w:r>
        <w:rPr>
          <w:rFonts w:eastAsia="Century" w:cs="Century"/>
        </w:rPr>
        <w:t>の</w:t>
      </w:r>
      <w:r>
        <w:rPr>
          <w:rFonts w:eastAsia="Century" w:cs="Century"/>
        </w:rPr>
        <w:t>再生時間</w:t>
      </w:r>
      <w:r>
        <w:t>は、</w:t>
      </w:r>
      <w:r>
        <w:t>9</w:t>
      </w:r>
      <w:r>
        <w:t>分</w:t>
      </w:r>
      <w:r>
        <w:t>3</w:t>
      </w:r>
      <w:r>
        <w:t>1</w:t>
      </w:r>
      <w:r>
        <w:t>秒以上</w:t>
      </w:r>
      <w:r>
        <w:rPr>
          <w:rFonts w:eastAsia="Century" w:cs="Century"/>
        </w:rPr>
        <w:t>、</w:t>
      </w:r>
      <w:r>
        <w:t>10</w:t>
      </w:r>
      <w:r>
        <w:t>分</w:t>
      </w:r>
      <w:r>
        <w:t>30</w:t>
      </w:r>
      <w:r>
        <w:t>秒以内とする。</w:t>
      </w:r>
    </w:p>
    <w:p w14:paraId="6B14C0AA" w14:textId="77777777" w:rsidR="00C53E84" w:rsidRDefault="0043519F">
      <w:pPr>
        <w:ind w:left="214" w:firstLine="214"/>
        <w:jc w:val="left"/>
        <w:rPr>
          <w:rFonts w:eastAsia="Century" w:cs="Century"/>
        </w:rPr>
      </w:pPr>
      <w:r>
        <w:t xml:space="preserve">　</w:t>
      </w:r>
      <w:r>
        <w:t xml:space="preserve">  ※</w:t>
      </w:r>
      <w:r>
        <w:t>この範囲を必ず守ってください、範囲を超える場合は失格とします。</w:t>
      </w:r>
    </w:p>
    <w:p w14:paraId="163029EE" w14:textId="77777777" w:rsidR="00C53E84" w:rsidRDefault="0043519F">
      <w:pPr>
        <w:ind w:left="214" w:firstLine="214"/>
        <w:jc w:val="left"/>
        <w:rPr>
          <w:rFonts w:eastAsia="Century" w:cs="Century"/>
        </w:rPr>
      </w:pPr>
      <w:r>
        <w:t xml:space="preserve">(3) </w:t>
      </w:r>
      <w:r>
        <w:t>発表は</w:t>
      </w:r>
      <w:r>
        <w:t>ZOOM</w:t>
      </w:r>
      <w:r>
        <w:t>の画面共有を利用し発表・パワーポイントを録画する。</w:t>
      </w:r>
    </w:p>
    <w:p w14:paraId="50C53FCA" w14:textId="77777777" w:rsidR="00C53E84" w:rsidRDefault="0043519F">
      <w:pPr>
        <w:ind w:left="850" w:hanging="422"/>
        <w:jc w:val="left"/>
        <w:rPr>
          <w:rFonts w:eastAsia="Century" w:cs="Century"/>
        </w:rPr>
      </w:pPr>
      <w:r>
        <w:t>(</w:t>
      </w:r>
      <w:r>
        <w:t xml:space="preserve">4) </w:t>
      </w:r>
      <w:r>
        <w:t>動画の編集は一切認めない。</w:t>
      </w:r>
    </w:p>
    <w:p w14:paraId="3A2D084B" w14:textId="77777777" w:rsidR="00C53E84" w:rsidRDefault="0043519F">
      <w:pPr>
        <w:ind w:left="850" w:hanging="422"/>
        <w:jc w:val="left"/>
        <w:rPr>
          <w:rFonts w:eastAsia="Century" w:cs="Century"/>
        </w:rPr>
      </w:pPr>
      <w:r>
        <w:t xml:space="preserve">(5) </w:t>
      </w:r>
      <w:r>
        <w:t>発表者の服装はある程度の節度をもって自由とする。</w:t>
      </w:r>
    </w:p>
    <w:p w14:paraId="6CA3EBE7" w14:textId="77777777" w:rsidR="00C53E84" w:rsidRDefault="0043519F">
      <w:pPr>
        <w:ind w:left="428"/>
        <w:jc w:val="left"/>
      </w:pPr>
      <w:r>
        <w:t>※</w:t>
      </w:r>
      <w:r>
        <w:t>本年度は、本来スーツのところを（オフィスカジュアル）程度の服装でも良いものとする、服装は　採点に寄与しない。</w:t>
      </w:r>
    </w:p>
    <w:p w14:paraId="679DE1C5" w14:textId="77777777" w:rsidR="00C53E84" w:rsidRDefault="0043519F">
      <w:pPr>
        <w:rPr>
          <w:rFonts w:eastAsia="Century" w:cs="Century"/>
        </w:rPr>
      </w:pPr>
      <w:r>
        <w:t xml:space="preserve">　　</w:t>
      </w:r>
      <w:r>
        <w:t>(</w:t>
      </w:r>
      <w:r>
        <w:t>6</w:t>
      </w:r>
      <w:r>
        <w:t xml:space="preserve">) </w:t>
      </w:r>
      <w:r>
        <w:t>発表者数の制限はないものとする。</w:t>
      </w:r>
    </w:p>
    <w:p w14:paraId="2EEB2F4A" w14:textId="77777777" w:rsidR="00C53E84" w:rsidRDefault="0043519F">
      <w:pPr>
        <w:ind w:left="674" w:hanging="672"/>
        <w:rPr>
          <w:rFonts w:eastAsia="Century" w:cs="Century"/>
        </w:rPr>
      </w:pPr>
      <w:r>
        <w:t xml:space="preserve">        (7) </w:t>
      </w:r>
      <w:r>
        <w:t>発表動画のファイル名を【優クラ</w:t>
      </w:r>
      <w:r>
        <w:t>_</w:t>
      </w:r>
      <w:r>
        <w:t>都道府県名</w:t>
      </w:r>
      <w:r>
        <w:t>_</w:t>
      </w:r>
      <w:r>
        <w:t>グループ名】のようにする。</w:t>
      </w:r>
    </w:p>
    <w:p w14:paraId="0F81F2DE" w14:textId="77777777" w:rsidR="00C53E84" w:rsidRDefault="0043519F">
      <w:pPr>
        <w:ind w:left="674" w:hanging="672"/>
        <w:rPr>
          <w:rFonts w:eastAsia="Century" w:cs="Century"/>
        </w:rPr>
      </w:pPr>
      <w:r>
        <w:t xml:space="preserve">　</w:t>
      </w:r>
      <w:r>
        <w:t xml:space="preserve">   (8) </w:t>
      </w:r>
      <w:r>
        <w:t>発表クラブの該当県は、発表要旨</w:t>
      </w:r>
      <w:r>
        <w:t>の</w:t>
      </w:r>
      <w:r>
        <w:t>PDF</w:t>
      </w:r>
      <w:r>
        <w:t>（Ａ４判、縦</w:t>
      </w:r>
      <w:r>
        <w:t>向き</w:t>
      </w:r>
      <w:r>
        <w:t>横書、２頁以内）と</w:t>
      </w:r>
      <w:r>
        <w:rPr>
          <w:u w:val="single"/>
        </w:rPr>
        <w:t>別紙様式－３</w:t>
      </w:r>
      <w:r>
        <w:t>「優秀農業青年クラブ発表連絡先等調査票」を令和</w:t>
      </w:r>
      <w:r>
        <w:t>2</w:t>
      </w:r>
      <w:r>
        <w:t>年</w:t>
      </w:r>
      <w:r>
        <w:t>12</w:t>
      </w:r>
      <w:r>
        <w:t>月</w:t>
      </w:r>
      <w:r>
        <w:t>31</w:t>
      </w:r>
      <w:r>
        <w:t>日（</w:t>
      </w:r>
      <w:r>
        <w:t>木</w:t>
      </w:r>
      <w:r>
        <w:t>）までに会議事務局へ提出して下さい。</w:t>
      </w:r>
    </w:p>
    <w:p w14:paraId="074EDEFB" w14:textId="77777777" w:rsidR="00C53E84" w:rsidRDefault="0043519F">
      <w:pPr>
        <w:ind w:left="674" w:hanging="672"/>
        <w:rPr>
          <w:rFonts w:eastAsia="Century" w:cs="Century"/>
        </w:rPr>
      </w:pPr>
      <w:r>
        <w:t xml:space="preserve">　　　　</w:t>
      </w:r>
      <w:r>
        <w:rPr>
          <w:u w:val="single"/>
        </w:rPr>
        <w:t>別紙様式－３</w:t>
      </w:r>
      <w:r>
        <w:t>はホームページからダウンロードしてください。</w:t>
      </w:r>
    </w:p>
    <w:p w14:paraId="77CCFCBA" w14:textId="77777777" w:rsidR="00C53E84" w:rsidRDefault="00C53E84">
      <w:pPr>
        <w:spacing w:line="280" w:lineRule="auto"/>
        <w:rPr>
          <w:rFonts w:eastAsia="Century" w:cs="Century"/>
        </w:rPr>
      </w:pPr>
    </w:p>
    <w:p w14:paraId="0E085898" w14:textId="77777777" w:rsidR="00C53E84" w:rsidRDefault="0043519F">
      <w:pPr>
        <w:rPr>
          <w:rFonts w:eastAsia="Century" w:cs="Century"/>
        </w:rPr>
      </w:pPr>
      <w:r>
        <w:rPr>
          <w:rFonts w:ascii="ＭＳ ゴシック" w:eastAsia="ＭＳ ゴシック" w:hAnsi="ＭＳ ゴシック" w:cs="ＭＳ ゴシック"/>
        </w:rPr>
        <w:t xml:space="preserve"> </w:t>
      </w:r>
      <w:r>
        <w:rPr>
          <w:rFonts w:ascii="ＭＳ ゴシック" w:eastAsia="ＭＳ ゴシック" w:hAnsi="ＭＳ ゴシック" w:cs="ＭＳ ゴシック"/>
        </w:rPr>
        <w:t>７．</w:t>
      </w:r>
      <w:r>
        <w:rPr>
          <w:rFonts w:ascii="ＭＳ ゴシック" w:eastAsia="ＭＳ ゴシック" w:hAnsi="ＭＳ ゴシック" w:cs="ＭＳ ゴシック"/>
        </w:rPr>
        <w:t>審査結果の発表</w:t>
      </w:r>
    </w:p>
    <w:p w14:paraId="713B7DC8" w14:textId="77777777" w:rsidR="00C53E84" w:rsidRDefault="0043519F">
      <w:pPr>
        <w:rPr>
          <w:rFonts w:eastAsia="Century" w:cs="Century"/>
        </w:rPr>
      </w:pPr>
      <w:r>
        <w:rPr>
          <w:rFonts w:eastAsia="Century" w:cs="Century"/>
        </w:rPr>
        <w:t>各部門の審査結果は、令和</w:t>
      </w:r>
      <w:r>
        <w:rPr>
          <w:rFonts w:eastAsia="Century" w:cs="Century"/>
        </w:rPr>
        <w:t>3</w:t>
      </w:r>
      <w:r>
        <w:rPr>
          <w:rFonts w:eastAsia="Century" w:cs="Century"/>
        </w:rPr>
        <w:t>年</w:t>
      </w:r>
      <w:r>
        <w:rPr>
          <w:rFonts w:eastAsia="Century" w:cs="Century"/>
        </w:rPr>
        <w:t>3</w:t>
      </w:r>
      <w:r>
        <w:rPr>
          <w:rFonts w:eastAsia="Century" w:cs="Century"/>
        </w:rPr>
        <w:t>月</w:t>
      </w:r>
      <w:r>
        <w:rPr>
          <w:rFonts w:eastAsia="Century" w:cs="Century"/>
        </w:rPr>
        <w:t>4</w:t>
      </w:r>
      <w:r>
        <w:rPr>
          <w:rFonts w:eastAsia="Century" w:cs="Century"/>
        </w:rPr>
        <w:t>日</w:t>
      </w:r>
      <w:r>
        <w:rPr>
          <w:rFonts w:eastAsia="Century" w:cs="Century"/>
        </w:rPr>
        <w:t>(</w:t>
      </w:r>
      <w:r>
        <w:rPr>
          <w:rFonts w:eastAsia="Century" w:cs="Century"/>
        </w:rPr>
        <w:t>木</w:t>
      </w:r>
      <w:r>
        <w:rPr>
          <w:rFonts w:eastAsia="Century" w:cs="Century"/>
        </w:rPr>
        <w:t>)</w:t>
      </w:r>
      <w:r>
        <w:rPr>
          <w:rFonts w:eastAsia="Century" w:cs="Century"/>
        </w:rPr>
        <w:t>にアグベンチャーラボからオンライン中継で発表し、講評と表彰式も同様にオンライン中継で行う。（</w:t>
      </w:r>
      <w:r>
        <w:rPr>
          <w:rFonts w:eastAsia="Century" w:cs="Century"/>
        </w:rPr>
        <w:t>11</w:t>
      </w:r>
      <w:r>
        <w:t>月</w:t>
      </w:r>
      <w:r>
        <w:t>14</w:t>
      </w:r>
      <w:r>
        <w:t>日現在、</w:t>
      </w:r>
      <w:r>
        <w:rPr>
          <w:rFonts w:eastAsia="Century" w:cs="Century"/>
        </w:rPr>
        <w:t>時間は未定）</w:t>
      </w:r>
    </w:p>
    <w:p w14:paraId="12555533" w14:textId="77777777" w:rsidR="00C53E84" w:rsidRDefault="00C53E84">
      <w:pPr>
        <w:rPr>
          <w:rFonts w:eastAsia="Century" w:cs="Century"/>
        </w:rPr>
      </w:pPr>
    </w:p>
    <w:p w14:paraId="6EB23C99" w14:textId="77777777" w:rsidR="00C53E84" w:rsidRDefault="0043519F">
      <w:pPr>
        <w:rPr>
          <w:rFonts w:ascii="ＭＳ ゴシック" w:eastAsia="ＭＳ ゴシック" w:hAnsi="ＭＳ ゴシック" w:cs="ＭＳ ゴシック"/>
        </w:rPr>
      </w:pPr>
      <w:r>
        <w:rPr>
          <w:rFonts w:ascii="ＭＳ ゴシック" w:eastAsia="ＭＳ ゴシック" w:hAnsi="ＭＳ ゴシック" w:cs="ＭＳ ゴシック"/>
        </w:rPr>
        <w:t xml:space="preserve">　８．参加費</w:t>
      </w:r>
    </w:p>
    <w:p w14:paraId="46CBA6D4" w14:textId="77777777" w:rsidR="00C53E84" w:rsidRDefault="0043519F">
      <w:pPr>
        <w:ind w:left="674" w:hanging="672"/>
        <w:rPr>
          <w:rFonts w:eastAsia="Century" w:cs="Century"/>
        </w:rPr>
      </w:pPr>
      <w:r>
        <w:t xml:space="preserve">    </w:t>
      </w:r>
      <w:r>
        <w:rPr>
          <w:rFonts w:ascii="ＭＳ 明朝" w:hAnsi="ＭＳ 明朝" w:cs="ＭＳ 明朝"/>
        </w:rPr>
        <w:t>(</w:t>
      </w:r>
      <w:r>
        <w:t>1</w:t>
      </w:r>
      <w:r>
        <w:rPr>
          <w:rFonts w:ascii="ＭＳ 明朝" w:hAnsi="ＭＳ 明朝" w:cs="ＭＳ 明朝"/>
        </w:rPr>
        <w:t>)</w:t>
      </w:r>
      <w:r>
        <w:t xml:space="preserve"> </w:t>
      </w:r>
      <w:r>
        <w:t>参加費は</w:t>
      </w:r>
      <w:r>
        <w:rPr>
          <w:color w:val="000000"/>
        </w:rPr>
        <w:t>0</w:t>
      </w:r>
      <w:r>
        <w:rPr>
          <w:color w:val="000000"/>
        </w:rPr>
        <w:t>円とする。</w:t>
      </w:r>
    </w:p>
    <w:p w14:paraId="0DCBE690" w14:textId="77777777" w:rsidR="00C53E84" w:rsidRDefault="0043519F">
      <w:pPr>
        <w:ind w:left="674" w:hanging="672"/>
        <w:rPr>
          <w:rFonts w:eastAsia="Century" w:cs="Century"/>
        </w:rPr>
      </w:pPr>
      <w:r>
        <w:t xml:space="preserve">　　　　　　</w:t>
      </w:r>
    </w:p>
    <w:p w14:paraId="6258EA18" w14:textId="77777777" w:rsidR="00C53E84" w:rsidRDefault="0043519F">
      <w:pPr>
        <w:rPr>
          <w:rFonts w:ascii="ＭＳ ゴシック" w:eastAsia="ＭＳ ゴシック" w:hAnsi="ＭＳ ゴシック" w:cs="ＭＳ ゴシック"/>
        </w:rPr>
      </w:pPr>
      <w:r>
        <w:rPr>
          <w:rFonts w:ascii="ＭＳ ゴシック" w:eastAsia="ＭＳ ゴシック" w:hAnsi="ＭＳ ゴシック" w:cs="ＭＳ ゴシック"/>
        </w:rPr>
        <w:t xml:space="preserve">　</w:t>
      </w:r>
      <w:r>
        <w:rPr>
          <w:rFonts w:ascii="ＭＳ ゴシック" w:eastAsia="ＭＳ ゴシック" w:hAnsi="ＭＳ ゴシック" w:cs="ＭＳ ゴシック"/>
          <w:color w:val="000000"/>
        </w:rPr>
        <w:t>９</w:t>
      </w:r>
      <w:r>
        <w:rPr>
          <w:rFonts w:ascii="ＭＳ ゴシック" w:eastAsia="ＭＳ ゴシック" w:hAnsi="ＭＳ ゴシック" w:cs="ＭＳ ゴシック"/>
        </w:rPr>
        <w:t>．会議事務局</w:t>
      </w:r>
    </w:p>
    <w:p w14:paraId="08197503" w14:textId="77777777" w:rsidR="00C53E84" w:rsidRDefault="0043519F">
      <w:pPr>
        <w:rPr>
          <w:rFonts w:eastAsia="Century" w:cs="Century"/>
        </w:rPr>
      </w:pPr>
      <w:r>
        <w:t xml:space="preserve">  </w:t>
      </w:r>
      <w:r>
        <w:t xml:space="preserve">　</w:t>
      </w:r>
      <w:r>
        <w:t xml:space="preserve">  </w:t>
      </w:r>
      <w:r>
        <w:t>〒</w:t>
      </w:r>
      <w:r>
        <w:t xml:space="preserve">107-0052  </w:t>
      </w:r>
      <w:r>
        <w:t>公益社団法人</w:t>
      </w:r>
      <w:r>
        <w:t xml:space="preserve"> </w:t>
      </w:r>
      <w:r>
        <w:t>大日本農会</w:t>
      </w:r>
      <w:r>
        <w:t xml:space="preserve">  </w:t>
      </w:r>
      <w:r>
        <w:t>内</w:t>
      </w:r>
    </w:p>
    <w:p w14:paraId="53AAA2D8" w14:textId="77777777" w:rsidR="00C53E84" w:rsidRDefault="0043519F">
      <w:pPr>
        <w:rPr>
          <w:rFonts w:eastAsia="Century" w:cs="Century"/>
        </w:rPr>
      </w:pPr>
      <w:r>
        <w:t xml:space="preserve">        </w:t>
      </w:r>
      <w:r>
        <w:t>東京都港区赤坂１丁目９番１３号</w:t>
      </w:r>
      <w:r>
        <w:t xml:space="preserve"> </w:t>
      </w:r>
      <w:r>
        <w:t>（三会堂ビル７階）</w:t>
      </w:r>
    </w:p>
    <w:p w14:paraId="54361F7F" w14:textId="77777777" w:rsidR="00C53E84" w:rsidRDefault="0043519F">
      <w:pPr>
        <w:rPr>
          <w:rFonts w:eastAsia="Century" w:cs="Century"/>
        </w:rPr>
      </w:pPr>
      <w:r>
        <w:t xml:space="preserve">        </w:t>
      </w:r>
      <w:r>
        <w:t>担当：事務局</w:t>
      </w:r>
      <w:r>
        <w:rPr>
          <w:color w:val="000000"/>
        </w:rPr>
        <w:t>次</w:t>
      </w:r>
      <w:r>
        <w:t xml:space="preserve">長　</w:t>
      </w:r>
      <w:r>
        <w:rPr>
          <w:color w:val="000000"/>
        </w:rPr>
        <w:t>河合</w:t>
      </w:r>
    </w:p>
    <w:p w14:paraId="3B631B9C" w14:textId="77777777" w:rsidR="00C53E84" w:rsidRDefault="0043519F">
      <w:pPr>
        <w:rPr>
          <w:rFonts w:eastAsia="Century" w:cs="Century"/>
        </w:rPr>
      </w:pPr>
      <w:r>
        <w:t xml:space="preserve">        Mail : </w:t>
      </w:r>
      <w:hyperlink r:id="rId9">
        <w:r>
          <w:rPr>
            <w:color w:val="1155CC"/>
            <w:u w:val="single"/>
          </w:rPr>
          <w:t>4hkikaku@gmail.com</w:t>
        </w:r>
      </w:hyperlink>
      <w:r>
        <w:t xml:space="preserve">    Fax : 03-3584-0573</w:t>
      </w:r>
    </w:p>
    <w:p w14:paraId="64270CA8" w14:textId="77777777" w:rsidR="00C53E84" w:rsidRDefault="00C53E84">
      <w:pPr>
        <w:rPr>
          <w:rFonts w:eastAsia="Century" w:cs="Century"/>
        </w:rPr>
      </w:pPr>
    </w:p>
    <w:p w14:paraId="491D72D4" w14:textId="77777777" w:rsidR="00C53E84" w:rsidRDefault="0043519F">
      <w:pPr>
        <w:rPr>
          <w:rFonts w:ascii="ＭＳ ゴシック" w:eastAsia="ＭＳ ゴシック" w:hAnsi="ＭＳ ゴシック" w:cs="ＭＳ ゴシック"/>
        </w:rPr>
      </w:pPr>
      <w:r>
        <w:rPr>
          <w:rFonts w:ascii="ＭＳ ゴシック" w:eastAsia="ＭＳ ゴシック" w:hAnsi="ＭＳ ゴシック" w:cs="ＭＳ ゴシック"/>
        </w:rPr>
        <w:t>１</w:t>
      </w:r>
      <w:r>
        <w:rPr>
          <w:rFonts w:ascii="ＭＳ ゴシック" w:eastAsia="ＭＳ ゴシック" w:hAnsi="ＭＳ ゴシック" w:cs="ＭＳ ゴシック"/>
          <w:color w:val="000000"/>
        </w:rPr>
        <w:t>０</w:t>
      </w:r>
      <w:r>
        <w:rPr>
          <w:rFonts w:ascii="ＭＳ ゴシック" w:eastAsia="ＭＳ ゴシック" w:hAnsi="ＭＳ ゴシック" w:cs="ＭＳ ゴシック"/>
        </w:rPr>
        <w:t>．「参加者名簿」等の</w:t>
      </w:r>
      <w:r>
        <w:rPr>
          <w:rFonts w:ascii="ＭＳ ゴシック" w:eastAsia="ＭＳ ゴシック" w:hAnsi="ＭＳ ゴシック" w:cs="ＭＳ ゴシック"/>
          <w:color w:val="000000"/>
        </w:rPr>
        <w:t>提出</w:t>
      </w:r>
    </w:p>
    <w:p w14:paraId="09CB1B24" w14:textId="77777777" w:rsidR="00C53E84" w:rsidRDefault="0043519F">
      <w:pPr>
        <w:ind w:left="850" w:hanging="422"/>
        <w:rPr>
          <w:rFonts w:eastAsia="Century" w:cs="Century"/>
        </w:rPr>
      </w:pPr>
      <w:r>
        <w:rPr>
          <w:rFonts w:ascii="ＭＳ 明朝" w:hAnsi="ＭＳ 明朝" w:cs="ＭＳ 明朝"/>
        </w:rPr>
        <w:t>(</w:t>
      </w:r>
      <w:r>
        <w:t>1</w:t>
      </w:r>
      <w:r>
        <w:rPr>
          <w:rFonts w:ascii="ＭＳ 明朝" w:hAnsi="ＭＳ 明朝" w:cs="ＭＳ 明朝"/>
        </w:rPr>
        <w:t>)</w:t>
      </w:r>
      <w:r>
        <w:t>全協</w:t>
      </w:r>
      <w:r>
        <w:t>HP</w:t>
      </w:r>
      <w:r>
        <w:t>内グーグルフォーム</w:t>
      </w:r>
      <w:r>
        <w:t>(</w:t>
      </w:r>
      <w:proofErr w:type="spellStart"/>
      <w:r>
        <w:t>Peatix</w:t>
      </w:r>
      <w:proofErr w:type="spellEnd"/>
      <w:r>
        <w:t>)</w:t>
      </w:r>
      <w:r>
        <w:t>、</w:t>
      </w:r>
      <w:r>
        <w:rPr>
          <w:u w:val="single"/>
        </w:rPr>
        <w:t>別紙様式－２</w:t>
      </w:r>
      <w:r>
        <w:t>「プロジェクト発表・意見発表者連絡先等調査票」、</w:t>
      </w:r>
      <w:r>
        <w:rPr>
          <w:u w:val="single"/>
        </w:rPr>
        <w:t>別紙様式－３</w:t>
      </w:r>
      <w:r>
        <w:t>「優秀農業青年クラブ発表連絡先等調査票」のデータファイルは、全協のホームページ内「全国青年農業者会議</w:t>
      </w:r>
      <w:r>
        <w:t>2020</w:t>
      </w:r>
      <w:r>
        <w:t>」の「様式ダウンロード」よりダウンロードし、ファイルに該当事項を入力の上、次のメー</w:t>
      </w:r>
      <w:r>
        <w:t>ルアドレスにメール添付にて送信する。</w:t>
      </w:r>
    </w:p>
    <w:p w14:paraId="4FDCEBAD" w14:textId="77777777" w:rsidR="00C53E84" w:rsidRDefault="0043519F">
      <w:pPr>
        <w:ind w:left="674" w:hanging="222"/>
        <w:rPr>
          <w:rFonts w:eastAsia="Century" w:cs="Century"/>
        </w:rPr>
      </w:pPr>
      <w:r>
        <w:rPr>
          <w:rFonts w:ascii="ＭＳ 明朝" w:hAnsi="ＭＳ 明朝" w:cs="ＭＳ 明朝"/>
        </w:rPr>
        <w:t>(</w:t>
      </w:r>
      <w:r>
        <w:t>2</w:t>
      </w:r>
      <w:r>
        <w:rPr>
          <w:rFonts w:ascii="ＭＳ 明朝" w:hAnsi="ＭＳ 明朝" w:cs="ＭＳ 明朝"/>
        </w:rPr>
        <w:t>)</w:t>
      </w:r>
      <w:r>
        <w:t>全協ホームページ：</w:t>
      </w:r>
      <w:r>
        <w:t>http://zenkyo4h.com</w:t>
      </w:r>
    </w:p>
    <w:p w14:paraId="694A1D25" w14:textId="77777777" w:rsidR="00C53E84" w:rsidRDefault="0043519F">
      <w:pPr>
        <w:ind w:left="500" w:hanging="498"/>
        <w:rPr>
          <w:rFonts w:eastAsia="Century" w:cs="Century"/>
          <w:b/>
        </w:rPr>
      </w:pPr>
      <w:r>
        <w:t xml:space="preserve">　　　メール送付先（会議事務局）：</w:t>
      </w:r>
      <w:r>
        <w:rPr>
          <w:b/>
          <w:color w:val="000000"/>
        </w:rPr>
        <w:t>4hkikaku</w:t>
      </w:r>
      <w:r>
        <w:rPr>
          <w:b/>
        </w:rPr>
        <w:t>@gmail.com</w:t>
      </w:r>
    </w:p>
    <w:p w14:paraId="5B4CF15A" w14:textId="77777777" w:rsidR="00C53E84" w:rsidRDefault="0043519F">
      <w:pPr>
        <w:ind w:left="500" w:hanging="498"/>
        <w:rPr>
          <w:rFonts w:eastAsia="Century" w:cs="Century"/>
        </w:rPr>
      </w:pPr>
      <w:r>
        <w:t xml:space="preserve">　　　また、ダウンロードができない場合は、連絡があれば、様式のデータファイルを送信する。</w:t>
      </w:r>
    </w:p>
    <w:p w14:paraId="31D3EC87" w14:textId="77777777" w:rsidR="00C53E84" w:rsidRDefault="0043519F">
      <w:pPr>
        <w:rPr>
          <w:rFonts w:eastAsia="Century" w:cs="Century"/>
        </w:rPr>
      </w:pPr>
      <w:r>
        <w:t xml:space="preserve">　　</w:t>
      </w:r>
      <w:r>
        <w:rPr>
          <w:rFonts w:ascii="ＭＳ 明朝" w:hAnsi="ＭＳ 明朝" w:cs="ＭＳ 明朝"/>
        </w:rPr>
        <w:t>(</w:t>
      </w:r>
      <w:r>
        <w:t>3</w:t>
      </w:r>
      <w:r>
        <w:rPr>
          <w:rFonts w:ascii="ＭＳ 明朝" w:hAnsi="ＭＳ 明朝" w:cs="ＭＳ 明朝"/>
        </w:rPr>
        <w:t>)</w:t>
      </w:r>
      <w:r>
        <w:t>ホームページでは様式ダウンロード以外に、送付した開催要領・実施細目なども印刷用に</w:t>
      </w:r>
    </w:p>
    <w:p w14:paraId="2A25C0ED" w14:textId="77777777" w:rsidR="00C53E84" w:rsidRDefault="0043519F">
      <w:pPr>
        <w:ind w:firstLine="872"/>
        <w:rPr>
          <w:rFonts w:eastAsia="Century" w:cs="Century"/>
        </w:rPr>
      </w:pPr>
      <w:r>
        <w:lastRenderedPageBreak/>
        <w:t>ダウンロードできる。</w:t>
      </w:r>
    </w:p>
    <w:p w14:paraId="0566FB53" w14:textId="77777777" w:rsidR="00C53E84" w:rsidRDefault="00C53E84">
      <w:pPr>
        <w:ind w:firstLine="436"/>
        <w:rPr>
          <w:rFonts w:eastAsia="Century" w:cs="Century"/>
        </w:rPr>
      </w:pPr>
    </w:p>
    <w:p w14:paraId="5AC44D9B" w14:textId="77777777" w:rsidR="00C53E84" w:rsidRDefault="0043519F">
      <w:pPr>
        <w:ind w:left="140" w:hanging="138"/>
        <w:jc w:val="left"/>
        <w:rPr>
          <w:rFonts w:eastAsia="Century" w:cs="Century"/>
          <w:b/>
        </w:rPr>
      </w:pPr>
      <w:r>
        <w:rPr>
          <w:b/>
          <w:color w:val="000000"/>
        </w:rPr>
        <w:t>１１</w:t>
      </w:r>
      <w:r>
        <w:rPr>
          <w:b/>
        </w:rPr>
        <w:t>．その他</w:t>
      </w:r>
    </w:p>
    <w:p w14:paraId="37E224D3" w14:textId="77777777" w:rsidR="00C53E84" w:rsidRDefault="0043519F">
      <w:pPr>
        <w:ind w:left="1070" w:hanging="535"/>
        <w:jc w:val="left"/>
        <w:rPr>
          <w:rFonts w:eastAsia="Century" w:cs="Century"/>
        </w:rPr>
      </w:pPr>
      <w:r>
        <w:t>（</w:t>
      </w:r>
      <w:r>
        <w:t>1</w:t>
      </w:r>
      <w:r>
        <w:t>）</w:t>
      </w:r>
      <w:r>
        <w:rPr>
          <w:color w:val="000000"/>
        </w:rPr>
        <w:t>全国青年農業者会議における</w:t>
      </w:r>
      <w:r>
        <w:t>発表については、今後の参考資料として、</w:t>
      </w:r>
      <w:r>
        <w:rPr>
          <w:color w:val="000000"/>
        </w:rPr>
        <w:t>発表者に</w:t>
      </w:r>
      <w:r>
        <w:t>承諾を</w:t>
      </w:r>
      <w:r>
        <w:rPr>
          <w:color w:val="000000"/>
        </w:rPr>
        <w:t>得た上で、</w:t>
      </w:r>
      <w:r>
        <w:rPr>
          <w:color w:val="000000"/>
        </w:rPr>
        <w:t>YouTube</w:t>
      </w:r>
      <w:r>
        <w:rPr>
          <w:color w:val="000000"/>
        </w:rPr>
        <w:t>にアップロードし、全協の</w:t>
      </w:r>
      <w:r>
        <w:rPr>
          <w:color w:val="000000"/>
        </w:rPr>
        <w:t>HP</w:t>
      </w:r>
      <w:r>
        <w:rPr>
          <w:color w:val="000000"/>
        </w:rPr>
        <w:t>で掲載と告知をする。</w:t>
      </w:r>
    </w:p>
    <w:p w14:paraId="79AB939B" w14:textId="77777777" w:rsidR="00C53E84" w:rsidRDefault="00C53E84">
      <w:pPr>
        <w:ind w:left="1070"/>
        <w:jc w:val="left"/>
        <w:rPr>
          <w:rFonts w:eastAsia="Century" w:cs="Century"/>
        </w:rPr>
      </w:pPr>
    </w:p>
    <w:p w14:paraId="464AA329" w14:textId="77777777" w:rsidR="00C53E84" w:rsidRDefault="0043519F">
      <w:pPr>
        <w:ind w:left="856" w:hanging="214"/>
        <w:rPr>
          <w:rFonts w:ascii="ＭＳ 明朝" w:hAnsi="ＭＳ 明朝" w:cs="ＭＳ 明朝"/>
        </w:rPr>
      </w:pPr>
      <w:r>
        <w:t xml:space="preserve">(2) </w:t>
      </w:r>
      <w:r>
        <w:t>全国青年農業者会議における発表ルールに関し、この実施細目に定めるもののほか、緊急に必要が生じた場合は、</w:t>
      </w:r>
      <w:r>
        <w:rPr>
          <w:color w:val="000000"/>
        </w:rPr>
        <w:t>実行委員会</w:t>
      </w:r>
      <w:r>
        <w:t>と審査委員が協議して対応する。</w:t>
      </w:r>
    </w:p>
    <w:p w14:paraId="38622D7E" w14:textId="77777777" w:rsidR="00C53E84" w:rsidRDefault="00C53E84">
      <w:pPr>
        <w:jc w:val="left"/>
        <w:rPr>
          <w:rFonts w:ascii="ＭＳ 明朝" w:hAnsi="ＭＳ 明朝" w:cs="ＭＳ 明朝"/>
        </w:rPr>
      </w:pPr>
    </w:p>
    <w:p w14:paraId="29780D32" w14:textId="77777777" w:rsidR="00C53E84" w:rsidRDefault="00C53E84">
      <w:pPr>
        <w:rPr>
          <w:rFonts w:eastAsia="Century" w:cs="Century"/>
        </w:rPr>
      </w:pPr>
    </w:p>
    <w:p w14:paraId="7D9F0982" w14:textId="77777777" w:rsidR="00C53E84" w:rsidRDefault="00C53E84">
      <w:pPr>
        <w:rPr>
          <w:rFonts w:eastAsia="Century" w:cs="Century"/>
        </w:rPr>
      </w:pPr>
    </w:p>
    <w:p w14:paraId="593CB1F7" w14:textId="77777777" w:rsidR="00C53E84" w:rsidRDefault="00C53E84">
      <w:pPr>
        <w:rPr>
          <w:rFonts w:eastAsia="Century" w:cs="Century"/>
        </w:rPr>
      </w:pPr>
    </w:p>
    <w:p w14:paraId="088446BF" w14:textId="77777777" w:rsidR="00C53E84" w:rsidRDefault="0043519F">
      <w:pPr>
        <w:jc w:val="left"/>
        <w:rPr>
          <w:rFonts w:ascii="ＭＳ 明朝" w:hAnsi="ＭＳ 明朝" w:cs="ＭＳ 明朝"/>
          <w:b/>
        </w:rPr>
      </w:pPr>
      <w:r>
        <w:rPr>
          <w:rFonts w:ascii="ＭＳ 明朝" w:hAnsi="ＭＳ 明朝" w:cs="ＭＳ 明朝"/>
          <w:b/>
        </w:rPr>
        <w:t>１２．中継</w:t>
      </w:r>
      <w:r>
        <w:rPr>
          <w:rFonts w:ascii="ＭＳ 明朝" w:hAnsi="ＭＳ 明朝" w:cs="ＭＳ 明朝"/>
          <w:b/>
        </w:rPr>
        <w:t>会場紹介</w:t>
      </w:r>
    </w:p>
    <w:p w14:paraId="559AC415" w14:textId="77777777" w:rsidR="00C53E84" w:rsidRDefault="0043519F">
      <w:pPr>
        <w:ind w:firstLine="749"/>
        <w:jc w:val="left"/>
        <w:rPr>
          <w:rFonts w:eastAsia="Century" w:cs="Century"/>
        </w:rPr>
      </w:pPr>
      <w:proofErr w:type="spellStart"/>
      <w:r>
        <w:rPr>
          <w:color w:val="000000"/>
          <w:sz w:val="22"/>
          <w:szCs w:val="22"/>
        </w:rPr>
        <w:t>AgVenture</w:t>
      </w:r>
      <w:proofErr w:type="spellEnd"/>
      <w:r>
        <w:rPr>
          <w:color w:val="000000"/>
          <w:sz w:val="22"/>
          <w:szCs w:val="22"/>
        </w:rPr>
        <w:t xml:space="preserve"> Lab </w:t>
      </w:r>
      <w:r>
        <w:rPr>
          <w:color w:val="000000"/>
          <w:sz w:val="22"/>
          <w:szCs w:val="22"/>
        </w:rPr>
        <w:t>アグベンチャーラボ</w:t>
      </w:r>
      <w:r>
        <w:rPr>
          <w:color w:val="000000"/>
          <w:sz w:val="22"/>
          <w:szCs w:val="22"/>
        </w:rPr>
        <w:t xml:space="preserve"> </w:t>
      </w:r>
      <w:r>
        <w:rPr>
          <w:sz w:val="22"/>
          <w:szCs w:val="22"/>
        </w:rPr>
        <w:t>(</w:t>
      </w:r>
      <w:hyperlink r:id="rId10">
        <w:r>
          <w:rPr>
            <w:color w:val="1155CC"/>
            <w:u w:val="single"/>
          </w:rPr>
          <w:t>https://agventurelab.or.jp/</w:t>
        </w:r>
      </w:hyperlink>
      <w:r>
        <w:t>)</w:t>
      </w:r>
    </w:p>
    <w:p w14:paraId="2D614A66" w14:textId="77777777" w:rsidR="00C53E84" w:rsidRDefault="0043519F">
      <w:pPr>
        <w:jc w:val="left"/>
        <w:rPr>
          <w:rFonts w:eastAsia="Century" w:cs="Century"/>
        </w:rPr>
      </w:pPr>
      <w:r>
        <w:rPr>
          <w:noProof/>
        </w:rPr>
        <w:drawing>
          <wp:inline distT="114300" distB="114300" distL="114300" distR="114300" wp14:anchorId="086FECB2" wp14:editId="48D820A3">
            <wp:extent cx="6284920" cy="24003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284920" cy="2400300"/>
                    </a:xfrm>
                    <a:prstGeom prst="rect">
                      <a:avLst/>
                    </a:prstGeom>
                    <a:ln/>
                  </pic:spPr>
                </pic:pic>
              </a:graphicData>
            </a:graphic>
          </wp:inline>
        </w:drawing>
      </w:r>
    </w:p>
    <w:sectPr w:rsidR="00C53E84">
      <w:footerReference w:type="even" r:id="rId12"/>
      <w:footerReference w:type="default" r:id="rId13"/>
      <w:pgSz w:w="11906" w:h="16838"/>
      <w:pgMar w:top="1700" w:right="862" w:bottom="1700" w:left="114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2C3DDF" w14:textId="77777777" w:rsidR="0043519F" w:rsidRDefault="0043519F">
      <w:r>
        <w:separator/>
      </w:r>
    </w:p>
  </w:endnote>
  <w:endnote w:type="continuationSeparator" w:id="0">
    <w:p w14:paraId="58605B4C" w14:textId="77777777" w:rsidR="0043519F" w:rsidRDefault="00435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95EDA" w14:textId="77777777" w:rsidR="00C53E84" w:rsidRDefault="0043519F">
    <w:pPr>
      <w:pBdr>
        <w:top w:val="nil"/>
        <w:left w:val="nil"/>
        <w:bottom w:val="nil"/>
        <w:right w:val="nil"/>
        <w:between w:val="nil"/>
      </w:pBdr>
      <w:tabs>
        <w:tab w:val="center" w:pos="4252"/>
        <w:tab w:val="right" w:pos="8504"/>
      </w:tabs>
      <w:jc w:val="center"/>
      <w:rPr>
        <w:rFonts w:eastAsia="Century" w:cs="Century"/>
        <w:color w:val="000000"/>
      </w:rPr>
    </w:pPr>
    <w:r>
      <w:rPr>
        <w:rFonts w:eastAsia="Century" w:cs="Century"/>
        <w:color w:val="000000"/>
      </w:rPr>
      <w:fldChar w:fldCharType="begin"/>
    </w:r>
    <w:r>
      <w:rPr>
        <w:rFonts w:eastAsia="Century" w:cs="Century"/>
        <w:color w:val="000000"/>
      </w:rPr>
      <w:instrText>PAGE</w:instrText>
    </w:r>
    <w:r>
      <w:rPr>
        <w:rFonts w:eastAsia="Century" w:cs="Century"/>
        <w:color w:val="000000"/>
      </w:rPr>
      <w:fldChar w:fldCharType="end"/>
    </w:r>
  </w:p>
  <w:p w14:paraId="0168BDEC" w14:textId="77777777" w:rsidR="00C53E84" w:rsidRDefault="00C53E84">
    <w:pPr>
      <w:pBdr>
        <w:top w:val="nil"/>
        <w:left w:val="nil"/>
        <w:bottom w:val="nil"/>
        <w:right w:val="nil"/>
        <w:between w:val="nil"/>
      </w:pBdr>
      <w:tabs>
        <w:tab w:val="center" w:pos="4252"/>
        <w:tab w:val="right" w:pos="8504"/>
      </w:tabs>
      <w:rPr>
        <w:rFonts w:eastAsia="Century" w:cs="Century"/>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FB864" w14:textId="77777777" w:rsidR="00C53E84" w:rsidRDefault="0043519F">
    <w:pPr>
      <w:pBdr>
        <w:top w:val="nil"/>
        <w:left w:val="nil"/>
        <w:bottom w:val="nil"/>
        <w:right w:val="nil"/>
        <w:between w:val="nil"/>
      </w:pBdr>
      <w:tabs>
        <w:tab w:val="center" w:pos="4252"/>
        <w:tab w:val="right" w:pos="8504"/>
      </w:tabs>
      <w:jc w:val="center"/>
      <w:rPr>
        <w:rFonts w:eastAsia="Century" w:cs="Century"/>
        <w:color w:val="000000"/>
      </w:rPr>
    </w:pPr>
    <w:r>
      <w:rPr>
        <w:rFonts w:eastAsia="Century" w:cs="Century"/>
        <w:color w:val="000000"/>
      </w:rPr>
      <w:fldChar w:fldCharType="begin"/>
    </w:r>
    <w:r>
      <w:rPr>
        <w:rFonts w:eastAsia="Century" w:cs="Century"/>
        <w:color w:val="000000"/>
      </w:rPr>
      <w:instrText>PAGE</w:instrText>
    </w:r>
    <w:r w:rsidR="00E309FD">
      <w:rPr>
        <w:rFonts w:eastAsia="Century" w:cs="Century"/>
        <w:color w:val="000000"/>
      </w:rPr>
      <w:fldChar w:fldCharType="separate"/>
    </w:r>
    <w:r w:rsidR="00E309FD">
      <w:rPr>
        <w:rFonts w:eastAsia="Century" w:cs="Century"/>
        <w:noProof/>
        <w:color w:val="000000"/>
      </w:rPr>
      <w:t>1</w:t>
    </w:r>
    <w:r>
      <w:rPr>
        <w:rFonts w:eastAsia="Century" w:cs="Century"/>
        <w:color w:val="000000"/>
      </w:rPr>
      <w:fldChar w:fldCharType="end"/>
    </w:r>
  </w:p>
  <w:p w14:paraId="46619960" w14:textId="77777777" w:rsidR="00C53E84" w:rsidRDefault="00C53E84">
    <w:pPr>
      <w:pBdr>
        <w:top w:val="nil"/>
        <w:left w:val="nil"/>
        <w:bottom w:val="nil"/>
        <w:right w:val="nil"/>
        <w:between w:val="nil"/>
      </w:pBdr>
      <w:tabs>
        <w:tab w:val="center" w:pos="4252"/>
        <w:tab w:val="right" w:pos="8504"/>
      </w:tabs>
      <w:rPr>
        <w:rFonts w:eastAsia="Century" w:cs="Century"/>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4E209A" w14:textId="77777777" w:rsidR="0043519F" w:rsidRDefault="0043519F">
      <w:r>
        <w:separator/>
      </w:r>
    </w:p>
  </w:footnote>
  <w:footnote w:type="continuationSeparator" w:id="0">
    <w:p w14:paraId="32752DB8" w14:textId="77777777" w:rsidR="0043519F" w:rsidRDefault="004351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E43830"/>
    <w:multiLevelType w:val="multilevel"/>
    <w:tmpl w:val="7D746136"/>
    <w:lvl w:ilvl="0">
      <w:start w:val="1"/>
      <w:numFmt w:val="decimal"/>
      <w:lvlText w:val="(%1)"/>
      <w:lvlJc w:val="left"/>
      <w:pPr>
        <w:ind w:left="502" w:hanging="360"/>
      </w:pPr>
      <w:rPr>
        <w:color w:val="000000"/>
      </w:rPr>
    </w:lvl>
    <w:lvl w:ilvl="1">
      <w:start w:val="1"/>
      <w:numFmt w:val="decimal"/>
      <w:lvlText w:val="(%2)"/>
      <w:lvlJc w:val="left"/>
      <w:pPr>
        <w:ind w:left="842" w:hanging="420"/>
      </w:pPr>
    </w:lvl>
    <w:lvl w:ilvl="2">
      <w:start w:val="1"/>
      <w:numFmt w:val="decimal"/>
      <w:lvlText w:val="%3."/>
      <w:lvlJc w:val="left"/>
      <w:pPr>
        <w:ind w:left="1262" w:hanging="420"/>
      </w:pPr>
    </w:lvl>
    <w:lvl w:ilvl="3">
      <w:start w:val="1"/>
      <w:numFmt w:val="decimal"/>
      <w:lvlText w:val="%4."/>
      <w:lvlJc w:val="left"/>
      <w:pPr>
        <w:ind w:left="1682" w:hanging="420"/>
      </w:pPr>
    </w:lvl>
    <w:lvl w:ilvl="4">
      <w:start w:val="1"/>
      <w:numFmt w:val="decimal"/>
      <w:lvlText w:val="(%5)"/>
      <w:lvlJc w:val="left"/>
      <w:pPr>
        <w:ind w:left="2102" w:hanging="420"/>
      </w:pPr>
    </w:lvl>
    <w:lvl w:ilvl="5">
      <w:start w:val="1"/>
      <w:numFmt w:val="decimal"/>
      <w:lvlText w:val="%6."/>
      <w:lvlJc w:val="left"/>
      <w:pPr>
        <w:ind w:left="2522" w:hanging="420"/>
      </w:pPr>
    </w:lvl>
    <w:lvl w:ilvl="6">
      <w:start w:val="1"/>
      <w:numFmt w:val="decimal"/>
      <w:lvlText w:val="%7."/>
      <w:lvlJc w:val="left"/>
      <w:pPr>
        <w:ind w:left="2942" w:hanging="420"/>
      </w:pPr>
    </w:lvl>
    <w:lvl w:ilvl="7">
      <w:start w:val="1"/>
      <w:numFmt w:val="decimal"/>
      <w:lvlText w:val="(%8)"/>
      <w:lvlJc w:val="left"/>
      <w:pPr>
        <w:ind w:left="3362" w:hanging="420"/>
      </w:pPr>
    </w:lvl>
    <w:lvl w:ilvl="8">
      <w:start w:val="1"/>
      <w:numFmt w:val="decimal"/>
      <w:lvlText w:val="%9."/>
      <w:lvlJc w:val="left"/>
      <w:pPr>
        <w:ind w:left="378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E84"/>
    <w:rsid w:val="00203934"/>
    <w:rsid w:val="0043519F"/>
    <w:rsid w:val="00C53E84"/>
    <w:rsid w:val="00E309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DD08CED"/>
  <w15:docId w15:val="{598B4683-1376-46E7-ABCD-644156060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0B3C"/>
    <w:rPr>
      <w:rFonts w:eastAsia="ＭＳ 明朝" w:cs="Times New Roman"/>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Date"/>
    <w:basedOn w:val="a"/>
    <w:next w:val="a"/>
    <w:link w:val="a5"/>
    <w:rsid w:val="005F0B3C"/>
    <w:rPr>
      <w:rFonts w:ascii="Arial" w:hAnsi="Arial"/>
      <w:w w:val="120"/>
      <w:sz w:val="20"/>
    </w:rPr>
  </w:style>
  <w:style w:type="character" w:customStyle="1" w:styleId="a5">
    <w:name w:val="日付 (文字)"/>
    <w:basedOn w:val="a0"/>
    <w:link w:val="a4"/>
    <w:rsid w:val="005F0B3C"/>
    <w:rPr>
      <w:rFonts w:ascii="Arial" w:eastAsia="ＭＳ 明朝" w:hAnsi="Arial" w:cs="Times New Roman"/>
      <w:w w:val="120"/>
      <w:sz w:val="20"/>
    </w:rPr>
  </w:style>
  <w:style w:type="paragraph" w:styleId="a6">
    <w:name w:val="footer"/>
    <w:basedOn w:val="a"/>
    <w:link w:val="a7"/>
    <w:rsid w:val="005F0B3C"/>
    <w:pPr>
      <w:tabs>
        <w:tab w:val="center" w:pos="4252"/>
        <w:tab w:val="right" w:pos="8504"/>
      </w:tabs>
      <w:snapToGrid w:val="0"/>
    </w:pPr>
  </w:style>
  <w:style w:type="character" w:customStyle="1" w:styleId="a7">
    <w:name w:val="フッター (文字)"/>
    <w:basedOn w:val="a0"/>
    <w:link w:val="a6"/>
    <w:rsid w:val="005F0B3C"/>
    <w:rPr>
      <w:rFonts w:ascii="Century" w:eastAsia="ＭＳ 明朝" w:hAnsi="Century" w:cs="Times New Roman"/>
      <w:sz w:val="21"/>
    </w:rPr>
  </w:style>
  <w:style w:type="character" w:styleId="a8">
    <w:name w:val="page number"/>
    <w:rsid w:val="005F0B3C"/>
  </w:style>
  <w:style w:type="paragraph" w:styleId="a9">
    <w:name w:val="List Paragraph"/>
    <w:basedOn w:val="a"/>
    <w:uiPriority w:val="34"/>
    <w:qFormat/>
    <w:rsid w:val="005F0B3C"/>
    <w:pPr>
      <w:ind w:leftChars="400" w:left="840"/>
    </w:pPr>
    <w:rPr>
      <w:szCs w:val="22"/>
    </w:rPr>
  </w:style>
  <w:style w:type="paragraph" w:styleId="aa">
    <w:name w:val="header"/>
    <w:basedOn w:val="a"/>
    <w:link w:val="ab"/>
    <w:uiPriority w:val="99"/>
    <w:unhideWhenUsed/>
    <w:rsid w:val="007158C3"/>
    <w:pPr>
      <w:tabs>
        <w:tab w:val="center" w:pos="4252"/>
        <w:tab w:val="right" w:pos="8504"/>
      </w:tabs>
      <w:snapToGrid w:val="0"/>
    </w:pPr>
  </w:style>
  <w:style w:type="character" w:customStyle="1" w:styleId="ab">
    <w:name w:val="ヘッダー (文字)"/>
    <w:basedOn w:val="a0"/>
    <w:link w:val="aa"/>
    <w:uiPriority w:val="99"/>
    <w:rsid w:val="007158C3"/>
    <w:rPr>
      <w:rFonts w:ascii="Century" w:eastAsia="ＭＳ 明朝" w:hAnsi="Century" w:cs="Times New Roman"/>
      <w:sz w:val="21"/>
    </w:rPr>
  </w:style>
  <w:style w:type="paragraph" w:styleId="ac">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d">
    <w:basedOn w:val="TableNormal1"/>
    <w:tblPr>
      <w:tblStyleRowBandSize w:val="1"/>
      <w:tblStyleColBandSize w:val="1"/>
      <w:tblCellMar>
        <w:top w:w="0" w:type="dxa"/>
        <w:left w:w="52" w:type="dxa"/>
        <w:bottom w:w="0" w:type="dxa"/>
        <w:right w:w="52" w:type="dxa"/>
      </w:tblCellMar>
    </w:tblPr>
  </w:style>
  <w:style w:type="table" w:customStyle="1" w:styleId="ae">
    <w:basedOn w:val="TableNormal1"/>
    <w:tblPr>
      <w:tblStyleRowBandSize w:val="1"/>
      <w:tblStyleColBandSize w:val="1"/>
      <w:tblCellMar>
        <w:top w:w="0" w:type="dxa"/>
        <w:left w:w="52" w:type="dxa"/>
        <w:bottom w:w="0" w:type="dxa"/>
        <w:right w:w="52" w:type="dxa"/>
      </w:tblCellMar>
    </w:tblPr>
  </w:style>
  <w:style w:type="table" w:customStyle="1" w:styleId="af">
    <w:basedOn w:val="TableNormal1"/>
    <w:tblPr>
      <w:tblStyleRowBandSize w:val="1"/>
      <w:tblStyleColBandSize w:val="1"/>
      <w:tblCellMar>
        <w:top w:w="0" w:type="dxa"/>
        <w:left w:w="52" w:type="dxa"/>
        <w:bottom w:w="0" w:type="dxa"/>
        <w:right w:w="5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agventurelab.or.jp/" TargetMode="External"/><Relationship Id="rId4" Type="http://schemas.openxmlformats.org/officeDocument/2006/relationships/styles" Target="styles.xml"/><Relationship Id="rId9" Type="http://schemas.openxmlformats.org/officeDocument/2006/relationships/hyperlink" Target="mailto:4hkikaku@gmail.com" TargetMode="External"/><Relationship Id="rId14"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8mZYq4s7uR2aNdGEfekrV72MOg==">AMUW2mW/bYSNztnnNJnMgg1/8rg13YeY9845Bi6BBqclXF/TzHnOmLLGbQsQ5b49dOSIrHGTFwv8SGYr8GLB2xYe9whjiJlThqNhqX5qEMsof2g/pHKglaA=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5AFBD3A-1E63-4BFF-8AA4-771FF5E32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665</Words>
  <Characters>3796</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三浦 正之</dc:creator>
  <cp:lastModifiedBy>河合 竜太郎</cp:lastModifiedBy>
  <cp:revision>2</cp:revision>
  <dcterms:created xsi:type="dcterms:W3CDTF">2020-11-14T07:41:00Z</dcterms:created>
  <dcterms:modified xsi:type="dcterms:W3CDTF">2020-11-14T07:41:00Z</dcterms:modified>
</cp:coreProperties>
</file>